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14" w:type="pct"/>
        <w:jc w:val="center"/>
        <w:tblCellMar>
          <w:left w:w="0" w:type="dxa"/>
          <w:right w:w="0" w:type="dxa"/>
        </w:tblCellMar>
        <w:tblLook w:val="04A0"/>
      </w:tblPr>
      <w:tblGrid>
        <w:gridCol w:w="9357"/>
        <w:gridCol w:w="24"/>
      </w:tblGrid>
      <w:tr w:rsidR="00B97690" w:rsidTr="00B97690">
        <w:trPr>
          <w:gridAfter w:val="1"/>
          <w:wAfter w:w="13" w:type="pct"/>
          <w:trHeight w:val="741"/>
          <w:jc w:val="center"/>
        </w:trPr>
        <w:tc>
          <w:tcPr>
            <w:tcW w:w="4987" w:type="pct"/>
            <w:hideMark/>
          </w:tcPr>
          <w:p w:rsidR="00B97690" w:rsidRDefault="00B97690">
            <w:pPr>
              <w:keepNext/>
              <w:spacing w:after="0"/>
              <w:outlineLvl w:val="2"/>
              <w:rPr>
                <w:rFonts w:ascii="Times New Roman" w:hAnsi="Times New Roman" w:cs="Times New Roman"/>
                <w:b/>
                <w:spacing w:val="4"/>
                <w:kern w:val="30"/>
                <w:sz w:val="32"/>
                <w:lang w:val="en-US" w:eastAsia="en-US"/>
              </w:rPr>
            </w:pPr>
            <w:r>
              <w:rPr>
                <w:rFonts w:ascii="Times New Roman" w:hAnsi="Times New Roman" w:cs="Times New Roman"/>
                <w:b/>
                <w:spacing w:val="4"/>
                <w:kern w:val="30"/>
                <w:sz w:val="32"/>
                <w:lang w:eastAsia="en-US"/>
              </w:rPr>
              <w:t xml:space="preserve">                                                     </w:t>
            </w:r>
            <w:r>
              <w:rPr>
                <w:rFonts w:ascii="Times New Roman" w:hAnsi="Times New Roman" w:cs="Times New Roman"/>
                <w:b/>
                <w:noProof/>
                <w:spacing w:val="4"/>
                <w:kern w:val="30"/>
                <w:sz w:val="32"/>
              </w:rPr>
              <w:drawing>
                <wp:inline distT="0" distB="0" distL="0" distR="0">
                  <wp:extent cx="688340" cy="717550"/>
                  <wp:effectExtent l="19050" t="0" r="0" b="0"/>
                  <wp:docPr id="1" name="Рисунок 1"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Д-2"/>
                          <pic:cNvPicPr>
                            <a:picLocks noChangeAspect="1" noChangeArrowheads="1"/>
                          </pic:cNvPicPr>
                        </pic:nvPicPr>
                        <pic:blipFill>
                          <a:blip r:embed="rId5">
                            <a:lum bright="-18000" contrast="36000"/>
                          </a:blip>
                          <a:srcRect/>
                          <a:stretch>
                            <a:fillRect/>
                          </a:stretch>
                        </pic:blipFill>
                        <pic:spPr bwMode="auto">
                          <a:xfrm>
                            <a:off x="0" y="0"/>
                            <a:ext cx="688340" cy="717550"/>
                          </a:xfrm>
                          <a:prstGeom prst="rect">
                            <a:avLst/>
                          </a:prstGeom>
                          <a:noFill/>
                          <a:ln w="9525">
                            <a:noFill/>
                            <a:miter lim="800000"/>
                            <a:headEnd/>
                            <a:tailEnd/>
                          </a:ln>
                        </pic:spPr>
                      </pic:pic>
                    </a:graphicData>
                  </a:graphic>
                </wp:inline>
              </w:drawing>
            </w:r>
          </w:p>
        </w:tc>
      </w:tr>
      <w:tr w:rsidR="00B97690" w:rsidTr="00B97690">
        <w:trPr>
          <w:jc w:val="center"/>
        </w:trPr>
        <w:tc>
          <w:tcPr>
            <w:tcW w:w="5000" w:type="pct"/>
            <w:gridSpan w:val="2"/>
            <w:tcBorders>
              <w:top w:val="nil"/>
              <w:left w:val="nil"/>
              <w:bottom w:val="thinThickSmallGap" w:sz="18" w:space="0" w:color="auto"/>
              <w:right w:val="nil"/>
            </w:tcBorders>
            <w:hideMark/>
          </w:tcPr>
          <w:p w:rsidR="00B97690" w:rsidRDefault="00B97690">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АДМИНИСТРАЦИЯ СЕЛЬСКОГО  ПОСЕЛЕНИЯ</w:t>
            </w:r>
          </w:p>
          <w:p w:rsidR="00B97690" w:rsidRDefault="00B97690">
            <w:pPr>
              <w:spacing w:after="0"/>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«СЕЛЬСОВЕТ ЗУБУТЛИ-МИАТЛИНСКИЙ»</w:t>
            </w:r>
          </w:p>
        </w:tc>
      </w:tr>
    </w:tbl>
    <w:p w:rsidR="00B97690" w:rsidRDefault="00B97690" w:rsidP="00B97690">
      <w:pPr>
        <w:spacing w:after="0"/>
        <w:rPr>
          <w:rFonts w:ascii="Times New Roman" w:hAnsi="Times New Roman" w:cs="Times New Roman"/>
          <w:sz w:val="28"/>
          <w:szCs w:val="28"/>
        </w:rPr>
      </w:pPr>
    </w:p>
    <w:p w:rsidR="00B97690" w:rsidRDefault="00B97690" w:rsidP="00B97690">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B97690" w:rsidRDefault="00B97690" w:rsidP="00B97690">
      <w:pPr>
        <w:jc w:val="center"/>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убутли-Миатли</w:t>
      </w:r>
      <w:proofErr w:type="spellEnd"/>
    </w:p>
    <w:p w:rsidR="00B97690" w:rsidRDefault="00AC4CCA" w:rsidP="00B97690">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________</w:t>
      </w:r>
      <w:r w:rsidR="00B97690">
        <w:rPr>
          <w:rFonts w:ascii="Times New Roman" w:eastAsia="Times New Roman" w:hAnsi="Times New Roman" w:cs="Times New Roman"/>
          <w:bCs/>
          <w:color w:val="000000"/>
          <w:sz w:val="28"/>
          <w:szCs w:val="28"/>
        </w:rPr>
        <w:t xml:space="preserve">2021 г.                                                        </w:t>
      </w:r>
      <w:r w:rsidR="00472A7B">
        <w:rPr>
          <w:rFonts w:ascii="Times New Roman" w:eastAsia="Times New Roman" w:hAnsi="Times New Roman" w:cs="Times New Roman"/>
          <w:bCs/>
          <w:color w:val="000000"/>
          <w:sz w:val="28"/>
          <w:szCs w:val="28"/>
        </w:rPr>
        <w:t xml:space="preserve">                         №</w:t>
      </w:r>
      <w:r w:rsidR="006E41BA">
        <w:rPr>
          <w:rFonts w:ascii="Times New Roman" w:eastAsia="Times New Roman" w:hAnsi="Times New Roman" w:cs="Times New Roman"/>
          <w:bCs/>
          <w:color w:val="000000"/>
          <w:sz w:val="28"/>
          <w:szCs w:val="28"/>
        </w:rPr>
        <w:t xml:space="preserve"> 20</w:t>
      </w:r>
      <w:r w:rsidR="00472A7B">
        <w:rPr>
          <w:rFonts w:ascii="Times New Roman" w:eastAsia="Times New Roman" w:hAnsi="Times New Roman" w:cs="Times New Roman"/>
          <w:bCs/>
          <w:color w:val="000000"/>
          <w:sz w:val="28"/>
          <w:szCs w:val="28"/>
        </w:rPr>
        <w:t xml:space="preserve"> </w:t>
      </w:r>
      <w:r w:rsidR="00B97690">
        <w:rPr>
          <w:rFonts w:ascii="Times New Roman" w:eastAsia="Times New Roman" w:hAnsi="Times New Roman" w:cs="Times New Roman"/>
          <w:bCs/>
          <w:color w:val="000000"/>
          <w:sz w:val="28"/>
          <w:szCs w:val="28"/>
        </w:rPr>
        <w:t xml:space="preserve"> -</w:t>
      </w:r>
      <w:proofErr w:type="gramStart"/>
      <w:r w:rsidR="00B97690">
        <w:rPr>
          <w:rFonts w:ascii="Times New Roman" w:eastAsia="Times New Roman" w:hAnsi="Times New Roman" w:cs="Times New Roman"/>
          <w:bCs/>
          <w:color w:val="000000"/>
          <w:sz w:val="28"/>
          <w:szCs w:val="28"/>
        </w:rPr>
        <w:t>П</w:t>
      </w:r>
      <w:proofErr w:type="gramEnd"/>
    </w:p>
    <w:p w:rsidR="00F5119B" w:rsidRDefault="00F5119B" w:rsidP="00F5119B">
      <w:pPr>
        <w:pStyle w:val="60"/>
        <w:shd w:val="clear" w:color="auto" w:fill="auto"/>
        <w:spacing w:line="276" w:lineRule="auto"/>
        <w:rPr>
          <w:rFonts w:eastAsiaTheme="minorEastAsia"/>
          <w:b/>
          <w:bCs/>
          <w:kern w:val="36"/>
          <w:sz w:val="28"/>
          <w:szCs w:val="28"/>
          <w:lang w:eastAsia="ru-RU"/>
        </w:rPr>
      </w:pPr>
    </w:p>
    <w:p w:rsidR="00761408" w:rsidRPr="00761408" w:rsidRDefault="00761408" w:rsidP="00761408">
      <w:pPr>
        <w:ind w:left="360" w:right="305"/>
        <w:jc w:val="both"/>
        <w:rPr>
          <w:rFonts w:ascii="Times New Roman" w:hAnsi="Times New Roman"/>
          <w:b/>
          <w:sz w:val="28"/>
          <w:szCs w:val="28"/>
        </w:rPr>
      </w:pPr>
      <w:r w:rsidRPr="00761408">
        <w:rPr>
          <w:rFonts w:ascii="Times New Roman" w:hAnsi="Times New Roman"/>
          <w:b/>
          <w:sz w:val="28"/>
          <w:szCs w:val="28"/>
        </w:rPr>
        <w:t>Об утверждении Положения о  ритуальных услугах и   содержании мест захоронения в Сельсовет Зубутли-Миатлинский»</w:t>
      </w:r>
    </w:p>
    <w:p w:rsidR="00761408" w:rsidRPr="002534C8" w:rsidRDefault="00761408" w:rsidP="00761408">
      <w:pPr>
        <w:spacing w:after="0" w:line="240" w:lineRule="auto"/>
        <w:ind w:left="357" w:right="306"/>
        <w:jc w:val="both"/>
        <w:rPr>
          <w:rFonts w:ascii="Times New Roman" w:hAnsi="Times New Roman"/>
          <w:sz w:val="28"/>
          <w:szCs w:val="28"/>
        </w:rPr>
      </w:pPr>
      <w:r>
        <w:rPr>
          <w:rFonts w:ascii="Times New Roman" w:hAnsi="Times New Roman"/>
          <w:sz w:val="28"/>
          <w:szCs w:val="28"/>
        </w:rPr>
        <w:t xml:space="preserve">     </w:t>
      </w:r>
    </w:p>
    <w:p w:rsidR="00761408" w:rsidRDefault="00761408" w:rsidP="00761408">
      <w:pPr>
        <w:ind w:left="360" w:right="305"/>
        <w:jc w:val="both"/>
        <w:rPr>
          <w:rFonts w:ascii="Times New Roman" w:hAnsi="Times New Roman"/>
          <w:sz w:val="28"/>
        </w:rPr>
      </w:pPr>
      <w:proofErr w:type="gramStart"/>
      <w:r w:rsidRPr="002534C8">
        <w:rPr>
          <w:rFonts w:ascii="Times New Roman" w:hAnsi="Times New Roman"/>
          <w:sz w:val="28"/>
          <w:szCs w:val="28"/>
        </w:rPr>
        <w:t>В соответствии с Федеральными законами 06.10.2003 № 131-ФЗ «Об общих принципах организации местного самоуправления в Российской Федерации» и от 12.01.1996 № 8-ФЗ «О погребении и похоронном деле», Областным законом от 03.05.2005 № 303-ЗС «О предоставлении материальной и иной помощи для погребения умерших за счет средств областного бюджета»</w:t>
      </w:r>
      <w:r>
        <w:rPr>
          <w:rFonts w:ascii="Times New Roman" w:hAnsi="Times New Roman"/>
          <w:sz w:val="28"/>
          <w:szCs w:val="28"/>
        </w:rPr>
        <w:t>,</w:t>
      </w:r>
      <w:r w:rsidRPr="002534C8">
        <w:rPr>
          <w:rFonts w:ascii="Times New Roman" w:hAnsi="Times New Roman"/>
          <w:sz w:val="28"/>
          <w:szCs w:val="28"/>
        </w:rPr>
        <w:t xml:space="preserve"> руководствуясь Уставом муниципального образования «</w:t>
      </w:r>
      <w:r>
        <w:rPr>
          <w:rFonts w:ascii="Times New Roman" w:hAnsi="Times New Roman"/>
          <w:sz w:val="28"/>
          <w:szCs w:val="28"/>
        </w:rPr>
        <w:t>Сельсовет Зубутли-Миатлинский</w:t>
      </w:r>
      <w:r w:rsidRPr="002534C8">
        <w:rPr>
          <w:rFonts w:ascii="Times New Roman" w:hAnsi="Times New Roman"/>
          <w:sz w:val="28"/>
          <w:szCs w:val="28"/>
        </w:rPr>
        <w:t>»</w:t>
      </w:r>
      <w:r>
        <w:rPr>
          <w:rFonts w:ascii="Times New Roman" w:hAnsi="Times New Roman"/>
          <w:sz w:val="28"/>
        </w:rPr>
        <w:t xml:space="preserve">   </w:t>
      </w:r>
      <w:r w:rsidR="006E41BA">
        <w:rPr>
          <w:rFonts w:ascii="Times New Roman" w:hAnsi="Times New Roman"/>
          <w:sz w:val="28"/>
        </w:rPr>
        <w:t>постановляет:</w:t>
      </w:r>
      <w:r>
        <w:rPr>
          <w:rFonts w:ascii="Times New Roman" w:hAnsi="Times New Roman"/>
          <w:sz w:val="28"/>
        </w:rPr>
        <w:t xml:space="preserve"> </w:t>
      </w:r>
      <w:proofErr w:type="gramEnd"/>
    </w:p>
    <w:p w:rsidR="00761408" w:rsidRDefault="00761408" w:rsidP="00761408">
      <w:pPr>
        <w:spacing w:after="0" w:line="240" w:lineRule="auto"/>
        <w:ind w:left="360" w:right="305"/>
        <w:jc w:val="both"/>
        <w:outlineLvl w:val="0"/>
        <w:rPr>
          <w:rFonts w:ascii="Times New Roman" w:hAnsi="Times New Roman"/>
          <w:sz w:val="28"/>
        </w:rPr>
      </w:pPr>
      <w:r>
        <w:rPr>
          <w:rFonts w:ascii="Times New Roman" w:hAnsi="Times New Roman"/>
          <w:sz w:val="28"/>
        </w:rPr>
        <w:t>1</w:t>
      </w:r>
      <w:proofErr w:type="gramStart"/>
      <w:r>
        <w:rPr>
          <w:rFonts w:ascii="Times New Roman" w:hAnsi="Times New Roman"/>
          <w:sz w:val="28"/>
        </w:rPr>
        <w:t xml:space="preserve"> У</w:t>
      </w:r>
      <w:proofErr w:type="gramEnd"/>
      <w:r>
        <w:rPr>
          <w:rFonts w:ascii="Times New Roman" w:hAnsi="Times New Roman"/>
          <w:sz w:val="28"/>
        </w:rPr>
        <w:t xml:space="preserve">твердить  </w:t>
      </w:r>
      <w:hyperlink w:anchor="Par31" w:tooltip="ПОЛОЖЕНИЕ" w:history="1">
        <w:r w:rsidRPr="006E41BA">
          <w:rPr>
            <w:rStyle w:val="a7"/>
            <w:rFonts w:ascii="Times New Roman" w:hAnsi="Times New Roman"/>
            <w:color w:val="auto"/>
            <w:sz w:val="28"/>
            <w:szCs w:val="28"/>
          </w:rPr>
          <w:t>Положение</w:t>
        </w:r>
      </w:hyperlink>
      <w:r>
        <w:t xml:space="preserve"> о</w:t>
      </w:r>
      <w:r w:rsidRPr="002534C8">
        <w:rPr>
          <w:rFonts w:ascii="Times New Roman" w:hAnsi="Times New Roman"/>
          <w:sz w:val="28"/>
          <w:szCs w:val="28"/>
        </w:rPr>
        <w:t xml:space="preserve">б оказании ритуальных услуг и </w:t>
      </w:r>
      <w:r>
        <w:rPr>
          <w:rFonts w:ascii="Times New Roman" w:hAnsi="Times New Roman"/>
          <w:sz w:val="28"/>
          <w:szCs w:val="28"/>
        </w:rPr>
        <w:t xml:space="preserve">  </w:t>
      </w:r>
      <w:r w:rsidRPr="002534C8">
        <w:rPr>
          <w:rFonts w:ascii="Times New Roman" w:hAnsi="Times New Roman"/>
          <w:sz w:val="28"/>
          <w:szCs w:val="28"/>
        </w:rPr>
        <w:t>содержании мест захоронения в</w:t>
      </w:r>
      <w:r w:rsidR="006E41BA">
        <w:rPr>
          <w:rFonts w:ascii="Times New Roman" w:hAnsi="Times New Roman"/>
          <w:sz w:val="28"/>
          <w:szCs w:val="28"/>
        </w:rPr>
        <w:t xml:space="preserve"> МО СП</w:t>
      </w:r>
      <w:r w:rsidRPr="002534C8">
        <w:rPr>
          <w:rFonts w:ascii="Times New Roman" w:hAnsi="Times New Roman"/>
          <w:sz w:val="28"/>
          <w:szCs w:val="28"/>
        </w:rPr>
        <w:t xml:space="preserve"> </w:t>
      </w:r>
      <w:r w:rsidR="006E41BA">
        <w:rPr>
          <w:rFonts w:ascii="Times New Roman" w:hAnsi="Times New Roman"/>
          <w:sz w:val="28"/>
          <w:szCs w:val="28"/>
        </w:rPr>
        <w:t>с</w:t>
      </w:r>
      <w:r>
        <w:rPr>
          <w:rFonts w:ascii="Times New Roman" w:hAnsi="Times New Roman"/>
          <w:sz w:val="28"/>
          <w:szCs w:val="28"/>
        </w:rPr>
        <w:t>ельсовет Зубутли-Миатлинский»</w:t>
      </w:r>
      <w:r>
        <w:rPr>
          <w:rFonts w:ascii="Times New Roman" w:hAnsi="Times New Roman"/>
          <w:sz w:val="28"/>
        </w:rPr>
        <w:t xml:space="preserve"> </w:t>
      </w:r>
    </w:p>
    <w:p w:rsidR="00761408" w:rsidRDefault="00761408" w:rsidP="00761408">
      <w:pPr>
        <w:tabs>
          <w:tab w:val="left" w:pos="1276"/>
        </w:tabs>
        <w:spacing w:after="0" w:line="20" w:lineRule="atLeast"/>
        <w:ind w:left="360" w:right="305"/>
        <w:jc w:val="both"/>
        <w:rPr>
          <w:rFonts w:ascii="Times New Roman" w:hAnsi="Times New Roman"/>
          <w:sz w:val="28"/>
          <w:szCs w:val="28"/>
        </w:rPr>
      </w:pPr>
    </w:p>
    <w:p w:rsidR="00761408" w:rsidRDefault="00761408" w:rsidP="00761408">
      <w:pPr>
        <w:tabs>
          <w:tab w:val="left" w:pos="1276"/>
        </w:tabs>
        <w:spacing w:after="0" w:line="20" w:lineRule="atLeast"/>
        <w:ind w:left="360" w:right="305"/>
        <w:jc w:val="both"/>
        <w:rPr>
          <w:rFonts w:ascii="Times New Roman" w:hAnsi="Times New Roman"/>
          <w:sz w:val="28"/>
          <w:szCs w:val="28"/>
        </w:rPr>
      </w:pPr>
    </w:p>
    <w:p w:rsidR="00761408" w:rsidRDefault="00761408" w:rsidP="00761408">
      <w:pPr>
        <w:tabs>
          <w:tab w:val="left" w:pos="1276"/>
        </w:tabs>
        <w:spacing w:after="0" w:line="20" w:lineRule="atLeast"/>
        <w:ind w:left="360" w:right="305"/>
        <w:jc w:val="both"/>
        <w:rPr>
          <w:rFonts w:ascii="Times New Roman" w:hAnsi="Times New Roman"/>
          <w:sz w:val="28"/>
        </w:rPr>
      </w:pPr>
      <w:r>
        <w:rPr>
          <w:rFonts w:ascii="Times New Roman" w:hAnsi="Times New Roman"/>
          <w:sz w:val="28"/>
        </w:rPr>
        <w:t>2. Настоящее решение вступает в силу со дня официального опубликования (обнародования).</w:t>
      </w:r>
    </w:p>
    <w:p w:rsidR="006E41BA" w:rsidRDefault="006E41BA" w:rsidP="00761408">
      <w:pPr>
        <w:tabs>
          <w:tab w:val="left" w:pos="1276"/>
        </w:tabs>
        <w:spacing w:after="0" w:line="20" w:lineRule="atLeast"/>
        <w:ind w:left="360" w:right="305"/>
        <w:jc w:val="both"/>
        <w:rPr>
          <w:rFonts w:ascii="Times New Roman" w:hAnsi="Times New Roman"/>
          <w:sz w:val="28"/>
        </w:rPr>
      </w:pPr>
    </w:p>
    <w:p w:rsidR="006E41BA" w:rsidRDefault="006E41BA" w:rsidP="00761408">
      <w:pPr>
        <w:tabs>
          <w:tab w:val="left" w:pos="1276"/>
        </w:tabs>
        <w:spacing w:after="0" w:line="20" w:lineRule="atLeast"/>
        <w:ind w:left="360" w:right="305"/>
        <w:jc w:val="both"/>
        <w:rPr>
          <w:rFonts w:ascii="Times New Roman" w:hAnsi="Times New Roman"/>
          <w:sz w:val="28"/>
        </w:rPr>
      </w:pPr>
    </w:p>
    <w:p w:rsidR="006E41BA" w:rsidRDefault="006E41BA" w:rsidP="00761408">
      <w:pPr>
        <w:tabs>
          <w:tab w:val="left" w:pos="1276"/>
        </w:tabs>
        <w:spacing w:after="0" w:line="20" w:lineRule="atLeast"/>
        <w:ind w:left="360" w:right="305"/>
        <w:jc w:val="both"/>
        <w:rPr>
          <w:rFonts w:ascii="Times New Roman" w:hAnsi="Times New Roman"/>
          <w:sz w:val="28"/>
        </w:rPr>
      </w:pPr>
    </w:p>
    <w:p w:rsidR="006E41BA" w:rsidRDefault="006E41BA" w:rsidP="00761408">
      <w:pPr>
        <w:tabs>
          <w:tab w:val="left" w:pos="1276"/>
        </w:tabs>
        <w:spacing w:after="0" w:line="20" w:lineRule="atLeast"/>
        <w:ind w:left="360" w:right="305"/>
        <w:jc w:val="both"/>
        <w:rPr>
          <w:rFonts w:ascii="Times New Roman" w:hAnsi="Times New Roman"/>
          <w:sz w:val="28"/>
        </w:rPr>
      </w:pPr>
    </w:p>
    <w:p w:rsidR="006E41BA" w:rsidRDefault="006E41BA" w:rsidP="00761408">
      <w:pPr>
        <w:tabs>
          <w:tab w:val="left" w:pos="1276"/>
        </w:tabs>
        <w:spacing w:after="0" w:line="20" w:lineRule="atLeast"/>
        <w:ind w:left="360" w:right="305"/>
        <w:jc w:val="both"/>
        <w:rPr>
          <w:rFonts w:ascii="Times New Roman" w:hAnsi="Times New Roman"/>
          <w:sz w:val="28"/>
        </w:rPr>
      </w:pPr>
      <w:r>
        <w:rPr>
          <w:rFonts w:ascii="Times New Roman" w:hAnsi="Times New Roman"/>
          <w:sz w:val="28"/>
        </w:rPr>
        <w:t>Врио главы                                                             Т.М.Мусаев</w:t>
      </w:r>
    </w:p>
    <w:p w:rsidR="00761408" w:rsidRDefault="00761408" w:rsidP="00761408">
      <w:pPr>
        <w:tabs>
          <w:tab w:val="left" w:pos="7088"/>
        </w:tabs>
        <w:spacing w:after="0" w:line="240" w:lineRule="auto"/>
        <w:ind w:left="360" w:right="305"/>
        <w:jc w:val="both"/>
        <w:rPr>
          <w:rFonts w:ascii="Times New Roman" w:hAnsi="Times New Roman"/>
          <w:sz w:val="28"/>
          <w:szCs w:val="28"/>
        </w:rPr>
      </w:pPr>
      <w:r>
        <w:rPr>
          <w:rFonts w:ascii="Times New Roman" w:hAnsi="Times New Roman"/>
          <w:sz w:val="24"/>
        </w:rPr>
        <w:t xml:space="preserve">                       </w:t>
      </w:r>
      <w:r>
        <w:rPr>
          <w:rFonts w:ascii="Times New Roman" w:hAnsi="Times New Roman"/>
          <w:sz w:val="28"/>
          <w:szCs w:val="28"/>
        </w:rPr>
        <w:t xml:space="preserve">                                                 </w:t>
      </w:r>
    </w:p>
    <w:p w:rsidR="00761408" w:rsidRDefault="00761408" w:rsidP="00761408">
      <w:pPr>
        <w:tabs>
          <w:tab w:val="left" w:pos="7088"/>
        </w:tabs>
        <w:spacing w:after="0" w:line="240" w:lineRule="auto"/>
        <w:ind w:left="360" w:right="305"/>
        <w:jc w:val="both"/>
        <w:rPr>
          <w:rFonts w:ascii="Times New Roman" w:hAnsi="Times New Roman"/>
          <w:sz w:val="28"/>
          <w:szCs w:val="28"/>
        </w:rPr>
      </w:pPr>
    </w:p>
    <w:p w:rsidR="00761408" w:rsidRDefault="00761408" w:rsidP="00761408">
      <w:pPr>
        <w:tabs>
          <w:tab w:val="left" w:pos="7088"/>
        </w:tabs>
        <w:spacing w:after="0" w:line="240" w:lineRule="auto"/>
        <w:ind w:left="360" w:right="305"/>
        <w:jc w:val="both"/>
        <w:rPr>
          <w:rFonts w:ascii="Times New Roman" w:hAnsi="Times New Roman"/>
          <w:sz w:val="28"/>
          <w:szCs w:val="28"/>
        </w:rPr>
      </w:pPr>
    </w:p>
    <w:p w:rsidR="00761408" w:rsidRDefault="00761408" w:rsidP="00761408">
      <w:pPr>
        <w:tabs>
          <w:tab w:val="left" w:pos="7088"/>
        </w:tabs>
        <w:spacing w:after="0" w:line="240" w:lineRule="auto"/>
        <w:ind w:left="360" w:right="305"/>
        <w:jc w:val="both"/>
        <w:rPr>
          <w:rFonts w:ascii="Times New Roman" w:hAnsi="Times New Roman"/>
          <w:sz w:val="28"/>
          <w:szCs w:val="28"/>
        </w:rPr>
      </w:pPr>
    </w:p>
    <w:p w:rsidR="00761408" w:rsidRDefault="00761408" w:rsidP="00761408">
      <w:pPr>
        <w:tabs>
          <w:tab w:val="left" w:pos="7088"/>
        </w:tabs>
        <w:spacing w:after="0" w:line="240" w:lineRule="auto"/>
        <w:ind w:left="360" w:right="305"/>
        <w:jc w:val="both"/>
        <w:rPr>
          <w:rFonts w:ascii="Times New Roman" w:hAnsi="Times New Roman"/>
          <w:sz w:val="28"/>
          <w:szCs w:val="28"/>
        </w:rPr>
      </w:pPr>
    </w:p>
    <w:p w:rsidR="00761408" w:rsidRDefault="00761408" w:rsidP="00761408">
      <w:pPr>
        <w:tabs>
          <w:tab w:val="left" w:pos="7088"/>
        </w:tabs>
        <w:spacing w:after="0" w:line="240" w:lineRule="auto"/>
        <w:ind w:left="360" w:right="305"/>
        <w:jc w:val="both"/>
        <w:rPr>
          <w:rFonts w:ascii="Times New Roman" w:hAnsi="Times New Roman"/>
          <w:sz w:val="28"/>
          <w:szCs w:val="28"/>
        </w:rPr>
      </w:pPr>
      <w:r>
        <w:rPr>
          <w:rFonts w:ascii="Times New Roman" w:hAnsi="Times New Roman"/>
          <w:sz w:val="28"/>
          <w:szCs w:val="28"/>
        </w:rPr>
        <w:t xml:space="preserve">                                                                </w:t>
      </w:r>
    </w:p>
    <w:p w:rsidR="00761408" w:rsidRDefault="00761408" w:rsidP="00761408">
      <w:pPr>
        <w:tabs>
          <w:tab w:val="left" w:pos="7088"/>
        </w:tabs>
        <w:spacing w:after="0" w:line="240" w:lineRule="auto"/>
        <w:ind w:left="360" w:right="305"/>
        <w:jc w:val="both"/>
        <w:rPr>
          <w:rFonts w:ascii="Times New Roman" w:hAnsi="Times New Roman"/>
          <w:sz w:val="28"/>
          <w:szCs w:val="28"/>
        </w:rPr>
      </w:pPr>
    </w:p>
    <w:p w:rsidR="006E41BA" w:rsidRDefault="006E41BA" w:rsidP="006E41BA">
      <w:pPr>
        <w:tabs>
          <w:tab w:val="left" w:pos="7088"/>
        </w:tabs>
        <w:spacing w:after="0" w:line="240" w:lineRule="auto"/>
        <w:ind w:right="305"/>
        <w:jc w:val="both"/>
        <w:rPr>
          <w:rFonts w:ascii="Times New Roman" w:hAnsi="Times New Roman"/>
          <w:sz w:val="28"/>
          <w:szCs w:val="28"/>
        </w:rPr>
      </w:pPr>
    </w:p>
    <w:p w:rsidR="006E41BA" w:rsidRDefault="006E41BA" w:rsidP="00761408">
      <w:pPr>
        <w:tabs>
          <w:tab w:val="left" w:pos="7088"/>
        </w:tabs>
        <w:spacing w:after="0" w:line="240" w:lineRule="auto"/>
        <w:ind w:left="360" w:right="305"/>
        <w:jc w:val="both"/>
        <w:rPr>
          <w:rFonts w:ascii="Times New Roman" w:hAnsi="Times New Roman"/>
          <w:sz w:val="28"/>
          <w:szCs w:val="28"/>
        </w:rPr>
      </w:pPr>
    </w:p>
    <w:p w:rsidR="006E41BA" w:rsidRDefault="006E41BA" w:rsidP="00761408">
      <w:pPr>
        <w:tabs>
          <w:tab w:val="left" w:pos="7088"/>
        </w:tabs>
        <w:spacing w:after="0" w:line="240" w:lineRule="auto"/>
        <w:ind w:left="360" w:right="305"/>
        <w:jc w:val="both"/>
        <w:rPr>
          <w:rFonts w:ascii="Times New Roman" w:hAnsi="Times New Roman"/>
          <w:sz w:val="28"/>
          <w:szCs w:val="28"/>
        </w:rPr>
      </w:pPr>
    </w:p>
    <w:p w:rsidR="00761408" w:rsidRPr="00511120" w:rsidRDefault="00761408" w:rsidP="00761408">
      <w:pPr>
        <w:tabs>
          <w:tab w:val="left" w:pos="7088"/>
        </w:tabs>
        <w:spacing w:after="0" w:line="240" w:lineRule="auto"/>
        <w:ind w:left="360" w:right="305"/>
        <w:jc w:val="both"/>
        <w:rPr>
          <w:rFonts w:ascii="Times New Roman" w:hAnsi="Times New Roman"/>
          <w:sz w:val="28"/>
          <w:szCs w:val="28"/>
        </w:rPr>
      </w:pPr>
      <w:r>
        <w:rPr>
          <w:rFonts w:ascii="Times New Roman" w:hAnsi="Times New Roman"/>
          <w:sz w:val="28"/>
          <w:szCs w:val="28"/>
        </w:rPr>
        <w:t xml:space="preserve">                                                                      </w:t>
      </w:r>
      <w:r w:rsidRPr="00511120">
        <w:rPr>
          <w:rFonts w:ascii="Times New Roman" w:hAnsi="Times New Roman"/>
          <w:sz w:val="28"/>
          <w:szCs w:val="28"/>
        </w:rPr>
        <w:t>Приложение</w:t>
      </w:r>
    </w:p>
    <w:p w:rsidR="00761408" w:rsidRDefault="00761408" w:rsidP="00761408">
      <w:pPr>
        <w:spacing w:after="0" w:line="240" w:lineRule="auto"/>
        <w:ind w:left="360" w:right="305"/>
        <w:rPr>
          <w:rFonts w:ascii="Times New Roman" w:hAnsi="Times New Roman"/>
          <w:sz w:val="28"/>
          <w:szCs w:val="28"/>
        </w:rPr>
      </w:pPr>
      <w:r>
        <w:rPr>
          <w:rFonts w:ascii="Times New Roman" w:hAnsi="Times New Roman"/>
          <w:sz w:val="28"/>
          <w:szCs w:val="28"/>
        </w:rPr>
        <w:t xml:space="preserve">                                                                    </w:t>
      </w:r>
      <w:r w:rsidRPr="00511120">
        <w:rPr>
          <w:rFonts w:ascii="Times New Roman" w:hAnsi="Times New Roman"/>
          <w:sz w:val="28"/>
          <w:szCs w:val="28"/>
        </w:rPr>
        <w:t xml:space="preserve">к </w:t>
      </w:r>
      <w:r>
        <w:rPr>
          <w:rFonts w:ascii="Times New Roman" w:hAnsi="Times New Roman"/>
          <w:sz w:val="28"/>
          <w:szCs w:val="28"/>
        </w:rPr>
        <w:t xml:space="preserve">Постановлению МО СП    </w:t>
      </w:r>
    </w:p>
    <w:p w:rsidR="00761408" w:rsidRDefault="00761408" w:rsidP="00761408">
      <w:pPr>
        <w:spacing w:after="0" w:line="240" w:lineRule="auto"/>
        <w:ind w:left="360" w:right="305"/>
        <w:rPr>
          <w:rFonts w:ascii="Times New Roman" w:hAnsi="Times New Roman"/>
          <w:sz w:val="28"/>
          <w:szCs w:val="28"/>
        </w:rPr>
      </w:pPr>
      <w:r>
        <w:rPr>
          <w:rFonts w:ascii="Times New Roman" w:hAnsi="Times New Roman"/>
          <w:sz w:val="28"/>
          <w:szCs w:val="28"/>
        </w:rPr>
        <w:t xml:space="preserve">                                  </w:t>
      </w:r>
      <w:r w:rsidR="006E41BA">
        <w:rPr>
          <w:rFonts w:ascii="Times New Roman" w:hAnsi="Times New Roman"/>
          <w:sz w:val="28"/>
          <w:szCs w:val="28"/>
        </w:rPr>
        <w:t xml:space="preserve">                               с</w:t>
      </w:r>
      <w:r>
        <w:rPr>
          <w:rFonts w:ascii="Times New Roman" w:hAnsi="Times New Roman"/>
          <w:sz w:val="28"/>
          <w:szCs w:val="28"/>
        </w:rPr>
        <w:t>ельсовет Зубутли-Миатлинский</w:t>
      </w:r>
    </w:p>
    <w:p w:rsidR="00761408" w:rsidRDefault="00761408" w:rsidP="00761408">
      <w:pPr>
        <w:spacing w:after="0" w:line="240" w:lineRule="auto"/>
        <w:ind w:left="360" w:right="305"/>
        <w:rPr>
          <w:rFonts w:ascii="Times New Roman" w:hAnsi="Times New Roman"/>
          <w:sz w:val="28"/>
          <w:szCs w:val="28"/>
        </w:rPr>
      </w:pPr>
      <w:r>
        <w:rPr>
          <w:rFonts w:ascii="Times New Roman" w:hAnsi="Times New Roman"/>
          <w:sz w:val="28"/>
          <w:szCs w:val="28"/>
        </w:rPr>
        <w:t xml:space="preserve">                                                            </w:t>
      </w:r>
      <w:r w:rsidR="006E41BA">
        <w:rPr>
          <w:rFonts w:ascii="Times New Roman" w:hAnsi="Times New Roman"/>
          <w:sz w:val="28"/>
          <w:szCs w:val="28"/>
        </w:rPr>
        <w:t xml:space="preserve">         поселения  от ___________</w:t>
      </w:r>
      <w:r>
        <w:rPr>
          <w:rFonts w:ascii="Times New Roman" w:hAnsi="Times New Roman"/>
          <w:sz w:val="28"/>
          <w:szCs w:val="28"/>
        </w:rPr>
        <w:t xml:space="preserve"> года </w:t>
      </w:r>
    </w:p>
    <w:p w:rsidR="00761408" w:rsidRPr="00511120" w:rsidRDefault="00761408" w:rsidP="00761408">
      <w:pPr>
        <w:spacing w:after="0" w:line="240" w:lineRule="auto"/>
        <w:ind w:left="360" w:right="305"/>
        <w:rPr>
          <w:rFonts w:ascii="Times New Roman" w:hAnsi="Times New Roman"/>
          <w:sz w:val="28"/>
          <w:szCs w:val="28"/>
        </w:rPr>
      </w:pPr>
      <w:r>
        <w:rPr>
          <w:rFonts w:ascii="Times New Roman" w:hAnsi="Times New Roman"/>
          <w:sz w:val="28"/>
          <w:szCs w:val="28"/>
        </w:rPr>
        <w:t xml:space="preserve">                                                                     № </w:t>
      </w:r>
      <w:r w:rsidR="006E41BA">
        <w:rPr>
          <w:rFonts w:ascii="Times New Roman" w:hAnsi="Times New Roman"/>
          <w:sz w:val="28"/>
          <w:szCs w:val="28"/>
        </w:rPr>
        <w:t>20</w:t>
      </w:r>
      <w:r>
        <w:rPr>
          <w:rFonts w:ascii="Times New Roman" w:hAnsi="Times New Roman"/>
          <w:sz w:val="28"/>
          <w:szCs w:val="28"/>
        </w:rPr>
        <w:t xml:space="preserve">                           </w:t>
      </w:r>
    </w:p>
    <w:p w:rsidR="00761408" w:rsidRPr="00511120" w:rsidRDefault="00761408" w:rsidP="00761408">
      <w:pPr>
        <w:spacing w:after="0" w:line="240" w:lineRule="auto"/>
        <w:ind w:left="360" w:right="305"/>
        <w:jc w:val="center"/>
        <w:rPr>
          <w:rFonts w:ascii="Times New Roman" w:hAnsi="Times New Roman"/>
          <w:sz w:val="28"/>
          <w:szCs w:val="28"/>
        </w:rPr>
      </w:pPr>
    </w:p>
    <w:p w:rsidR="00761408" w:rsidRPr="006E41BA" w:rsidRDefault="00DC1F86" w:rsidP="00761408">
      <w:pPr>
        <w:spacing w:after="0" w:line="240" w:lineRule="auto"/>
        <w:ind w:left="360" w:right="305"/>
        <w:jc w:val="center"/>
        <w:outlineLvl w:val="0"/>
        <w:rPr>
          <w:rFonts w:ascii="Times New Roman" w:hAnsi="Times New Roman"/>
          <w:b/>
          <w:sz w:val="28"/>
          <w:szCs w:val="28"/>
        </w:rPr>
      </w:pPr>
      <w:hyperlink w:anchor="Par31" w:tooltip="ПОЛОЖЕНИЕ" w:history="1">
        <w:r w:rsidR="00761408" w:rsidRPr="006E41BA">
          <w:rPr>
            <w:rStyle w:val="a7"/>
            <w:rFonts w:ascii="Times New Roman" w:hAnsi="Times New Roman"/>
            <w:b/>
            <w:color w:val="auto"/>
            <w:sz w:val="28"/>
            <w:szCs w:val="28"/>
          </w:rPr>
          <w:t>ПОЛОЖЕНИЕ</w:t>
        </w:r>
      </w:hyperlink>
      <w:bookmarkStart w:id="0" w:name="_GoBack"/>
      <w:bookmarkEnd w:id="0"/>
    </w:p>
    <w:p w:rsidR="00761408" w:rsidRPr="00CC47F2" w:rsidRDefault="00761408" w:rsidP="00761408">
      <w:pPr>
        <w:spacing w:after="0" w:line="240" w:lineRule="auto"/>
        <w:ind w:left="360" w:right="305"/>
        <w:jc w:val="center"/>
        <w:rPr>
          <w:rFonts w:ascii="Times New Roman" w:hAnsi="Times New Roman"/>
          <w:b/>
          <w:sz w:val="28"/>
          <w:szCs w:val="28"/>
        </w:rPr>
      </w:pPr>
      <w:r w:rsidRPr="00CC47F2">
        <w:rPr>
          <w:rFonts w:ascii="Times New Roman" w:hAnsi="Times New Roman"/>
          <w:b/>
          <w:sz w:val="28"/>
          <w:szCs w:val="28"/>
        </w:rPr>
        <w:t xml:space="preserve">об оказании ритуальных услуг и содержании мест захоронения в </w:t>
      </w:r>
      <w:r>
        <w:rPr>
          <w:rFonts w:ascii="Times New Roman" w:hAnsi="Times New Roman"/>
          <w:b/>
          <w:sz w:val="28"/>
          <w:szCs w:val="28"/>
        </w:rPr>
        <w:t>сельсовет Зубутли-Миатлинский</w:t>
      </w:r>
    </w:p>
    <w:p w:rsidR="00761408" w:rsidRDefault="00761408" w:rsidP="00761408">
      <w:pPr>
        <w:spacing w:after="0" w:line="240" w:lineRule="auto"/>
        <w:ind w:left="360" w:right="305"/>
        <w:jc w:val="center"/>
        <w:rPr>
          <w:rFonts w:ascii="Times New Roman" w:hAnsi="Times New Roman"/>
          <w:sz w:val="28"/>
          <w:szCs w:val="28"/>
        </w:rPr>
      </w:pPr>
    </w:p>
    <w:p w:rsidR="00761408" w:rsidRPr="00540660" w:rsidRDefault="00761408" w:rsidP="00761408">
      <w:pPr>
        <w:spacing w:after="0" w:line="240" w:lineRule="auto"/>
        <w:ind w:left="360" w:right="305"/>
        <w:jc w:val="center"/>
        <w:outlineLvl w:val="0"/>
        <w:rPr>
          <w:rFonts w:ascii="Times New Roman" w:hAnsi="Times New Roman"/>
          <w:sz w:val="28"/>
          <w:szCs w:val="28"/>
        </w:rPr>
      </w:pPr>
      <w:r w:rsidRPr="00540660">
        <w:rPr>
          <w:rFonts w:ascii="Times New Roman" w:hAnsi="Times New Roman"/>
          <w:sz w:val="28"/>
          <w:szCs w:val="28"/>
        </w:rPr>
        <w:t xml:space="preserve">Раздел 1. </w:t>
      </w:r>
      <w:r w:rsidRPr="00676FB2">
        <w:rPr>
          <w:rFonts w:ascii="Times New Roman" w:hAnsi="Times New Roman"/>
          <w:b/>
          <w:sz w:val="28"/>
          <w:szCs w:val="28"/>
        </w:rPr>
        <w:t>Общие положения</w:t>
      </w:r>
    </w:p>
    <w:p w:rsidR="00761408" w:rsidRDefault="00761408" w:rsidP="00761408">
      <w:pPr>
        <w:spacing w:after="0" w:line="240" w:lineRule="auto"/>
        <w:ind w:left="360" w:right="305"/>
        <w:jc w:val="both"/>
        <w:rPr>
          <w:rFonts w:ascii="Times New Roman" w:hAnsi="Times New Roman"/>
          <w:sz w:val="28"/>
          <w:szCs w:val="28"/>
        </w:rPr>
      </w:pPr>
    </w:p>
    <w:p w:rsidR="00761408" w:rsidRDefault="00761408" w:rsidP="00761408">
      <w:pPr>
        <w:spacing w:after="0" w:line="240" w:lineRule="auto"/>
        <w:ind w:left="360" w:right="305"/>
        <w:jc w:val="both"/>
        <w:outlineLvl w:val="0"/>
        <w:rPr>
          <w:rFonts w:ascii="Times New Roman" w:hAnsi="Times New Roman"/>
          <w:sz w:val="28"/>
          <w:szCs w:val="28"/>
        </w:rPr>
      </w:pPr>
      <w:r>
        <w:rPr>
          <w:rFonts w:ascii="Times New Roman" w:hAnsi="Times New Roman"/>
          <w:sz w:val="28"/>
          <w:szCs w:val="28"/>
        </w:rPr>
        <w:t xml:space="preserve">Статья 1. </w:t>
      </w:r>
      <w:r w:rsidRPr="00676FB2">
        <w:rPr>
          <w:rFonts w:ascii="Times New Roman" w:hAnsi="Times New Roman"/>
          <w:b/>
          <w:sz w:val="28"/>
          <w:szCs w:val="28"/>
        </w:rPr>
        <w:t>Задач</w:t>
      </w:r>
      <w:r>
        <w:rPr>
          <w:rFonts w:ascii="Times New Roman" w:hAnsi="Times New Roman"/>
          <w:b/>
          <w:sz w:val="28"/>
          <w:szCs w:val="28"/>
        </w:rPr>
        <w:t>и</w:t>
      </w:r>
      <w:r w:rsidRPr="00676FB2">
        <w:rPr>
          <w:rFonts w:ascii="Times New Roman" w:hAnsi="Times New Roman"/>
          <w:b/>
          <w:sz w:val="28"/>
          <w:szCs w:val="28"/>
        </w:rPr>
        <w:t xml:space="preserve"> настоящего Положения</w:t>
      </w:r>
    </w:p>
    <w:p w:rsidR="00761408" w:rsidRPr="00540660" w:rsidRDefault="00761408" w:rsidP="00761408">
      <w:pPr>
        <w:spacing w:after="0" w:line="240" w:lineRule="auto"/>
        <w:ind w:left="360" w:right="305"/>
        <w:jc w:val="both"/>
        <w:rPr>
          <w:rFonts w:ascii="Times New Roman" w:hAnsi="Times New Roman"/>
          <w:sz w:val="28"/>
          <w:szCs w:val="28"/>
        </w:rPr>
      </w:pPr>
    </w:p>
    <w:p w:rsidR="00761408" w:rsidRDefault="00761408" w:rsidP="00761408">
      <w:pPr>
        <w:pStyle w:val="a5"/>
        <w:numPr>
          <w:ilvl w:val="0"/>
          <w:numId w:val="6"/>
        </w:numPr>
        <w:tabs>
          <w:tab w:val="left" w:pos="1276"/>
        </w:tabs>
        <w:spacing w:after="0" w:line="240" w:lineRule="auto"/>
        <w:ind w:left="360" w:right="305" w:firstLine="0"/>
        <w:contextualSpacing w:val="0"/>
        <w:jc w:val="both"/>
        <w:rPr>
          <w:rFonts w:ascii="Times New Roman" w:hAnsi="Times New Roman"/>
          <w:sz w:val="28"/>
          <w:szCs w:val="28"/>
        </w:rPr>
      </w:pPr>
      <w:r w:rsidRPr="00864963">
        <w:rPr>
          <w:rFonts w:ascii="Times New Roman" w:hAnsi="Times New Roman"/>
          <w:sz w:val="28"/>
          <w:szCs w:val="28"/>
        </w:rPr>
        <w:t xml:space="preserve">Настоящее Положение </w:t>
      </w:r>
      <w:r>
        <w:rPr>
          <w:rFonts w:ascii="Times New Roman" w:hAnsi="Times New Roman"/>
          <w:sz w:val="28"/>
          <w:szCs w:val="28"/>
        </w:rPr>
        <w:t>регулирует отношения по исполнению требований Федерального закона</w:t>
      </w:r>
      <w:r w:rsidRPr="00B16644">
        <w:rPr>
          <w:rFonts w:ascii="Times New Roman" w:hAnsi="Times New Roman"/>
          <w:sz w:val="28"/>
          <w:szCs w:val="28"/>
        </w:rPr>
        <w:t xml:space="preserve"> от 12.01.1996 № 8-ФЗ «О погребении и похоронном деле»</w:t>
      </w:r>
      <w:r>
        <w:rPr>
          <w:rFonts w:ascii="Times New Roman" w:hAnsi="Times New Roman"/>
          <w:sz w:val="28"/>
          <w:szCs w:val="28"/>
        </w:rPr>
        <w:t xml:space="preserve">, связанные </w:t>
      </w:r>
      <w:proofErr w:type="gramStart"/>
      <w:r>
        <w:rPr>
          <w:rFonts w:ascii="Times New Roman" w:hAnsi="Times New Roman"/>
          <w:sz w:val="28"/>
          <w:szCs w:val="28"/>
        </w:rPr>
        <w:t>с</w:t>
      </w:r>
      <w:proofErr w:type="gramEnd"/>
      <w:r>
        <w:rPr>
          <w:rFonts w:ascii="Times New Roman" w:hAnsi="Times New Roman"/>
          <w:sz w:val="28"/>
          <w:szCs w:val="28"/>
        </w:rPr>
        <w:t>:</w:t>
      </w:r>
    </w:p>
    <w:p w:rsidR="00761408" w:rsidRDefault="00761408" w:rsidP="00761408">
      <w:pPr>
        <w:pStyle w:val="a5"/>
        <w:numPr>
          <w:ilvl w:val="0"/>
          <w:numId w:val="7"/>
        </w:numPr>
        <w:tabs>
          <w:tab w:val="left" w:pos="1276"/>
        </w:tabs>
        <w:spacing w:after="0" w:line="240" w:lineRule="auto"/>
        <w:ind w:left="360" w:right="305" w:firstLine="0"/>
        <w:contextualSpacing w:val="0"/>
        <w:jc w:val="both"/>
        <w:rPr>
          <w:rFonts w:ascii="Times New Roman" w:hAnsi="Times New Roman"/>
          <w:sz w:val="28"/>
          <w:szCs w:val="28"/>
        </w:rPr>
      </w:pPr>
      <w:r w:rsidRPr="00864963">
        <w:rPr>
          <w:rFonts w:ascii="Times New Roman" w:hAnsi="Times New Roman"/>
          <w:sz w:val="28"/>
          <w:szCs w:val="28"/>
        </w:rPr>
        <w:t>организаци</w:t>
      </w:r>
      <w:r>
        <w:rPr>
          <w:rFonts w:ascii="Times New Roman" w:hAnsi="Times New Roman"/>
          <w:sz w:val="28"/>
          <w:szCs w:val="28"/>
        </w:rPr>
        <w:t>ей</w:t>
      </w:r>
      <w:r w:rsidRPr="00864963">
        <w:rPr>
          <w:rFonts w:ascii="Times New Roman" w:hAnsi="Times New Roman"/>
          <w:sz w:val="28"/>
          <w:szCs w:val="28"/>
        </w:rPr>
        <w:t xml:space="preserve"> </w:t>
      </w:r>
      <w:r>
        <w:rPr>
          <w:rFonts w:ascii="Times New Roman" w:hAnsi="Times New Roman"/>
          <w:sz w:val="28"/>
          <w:szCs w:val="28"/>
        </w:rPr>
        <w:t>похоронного дела в Сельсовет Зубутли-Миатлинский (далее – поселение),</w:t>
      </w:r>
      <w:r w:rsidRPr="00864963">
        <w:rPr>
          <w:rFonts w:ascii="Times New Roman" w:hAnsi="Times New Roman"/>
          <w:sz w:val="28"/>
          <w:szCs w:val="28"/>
        </w:rPr>
        <w:t xml:space="preserve"> </w:t>
      </w:r>
      <w:r w:rsidRPr="00540660">
        <w:rPr>
          <w:rFonts w:ascii="Times New Roman" w:hAnsi="Times New Roman"/>
          <w:sz w:val="28"/>
          <w:szCs w:val="28"/>
        </w:rPr>
        <w:t>как самостоятельного вида деятельности</w:t>
      </w:r>
      <w:r>
        <w:rPr>
          <w:rFonts w:ascii="Times New Roman" w:hAnsi="Times New Roman"/>
          <w:sz w:val="28"/>
          <w:szCs w:val="28"/>
        </w:rPr>
        <w:t>;</w:t>
      </w:r>
    </w:p>
    <w:p w:rsidR="00761408" w:rsidRDefault="00761408" w:rsidP="00761408">
      <w:pPr>
        <w:pStyle w:val="a5"/>
        <w:numPr>
          <w:ilvl w:val="0"/>
          <w:numId w:val="7"/>
        </w:numPr>
        <w:tabs>
          <w:tab w:val="left" w:pos="1276"/>
        </w:tabs>
        <w:spacing w:after="0" w:line="240" w:lineRule="auto"/>
        <w:ind w:left="360" w:right="305" w:firstLine="0"/>
        <w:contextualSpacing w:val="0"/>
        <w:jc w:val="both"/>
        <w:rPr>
          <w:rFonts w:ascii="Times New Roman" w:hAnsi="Times New Roman"/>
          <w:sz w:val="28"/>
          <w:szCs w:val="28"/>
        </w:rPr>
      </w:pPr>
      <w:r>
        <w:rPr>
          <w:rFonts w:ascii="Times New Roman" w:hAnsi="Times New Roman"/>
          <w:sz w:val="28"/>
          <w:szCs w:val="28"/>
        </w:rPr>
        <w:t>порядком оказания ритуальных услуг</w:t>
      </w:r>
      <w:r w:rsidRPr="00864963">
        <w:rPr>
          <w:rFonts w:ascii="Times New Roman" w:hAnsi="Times New Roman"/>
          <w:sz w:val="28"/>
          <w:szCs w:val="28"/>
        </w:rPr>
        <w:t xml:space="preserve"> </w:t>
      </w:r>
      <w:r>
        <w:rPr>
          <w:rFonts w:ascii="Times New Roman" w:hAnsi="Times New Roman"/>
          <w:sz w:val="28"/>
          <w:szCs w:val="28"/>
        </w:rPr>
        <w:t>в поселении;</w:t>
      </w:r>
    </w:p>
    <w:p w:rsidR="00761408" w:rsidRDefault="00761408" w:rsidP="00761408">
      <w:pPr>
        <w:pStyle w:val="a5"/>
        <w:numPr>
          <w:ilvl w:val="0"/>
          <w:numId w:val="7"/>
        </w:numPr>
        <w:tabs>
          <w:tab w:val="left" w:pos="1276"/>
        </w:tabs>
        <w:spacing w:after="0" w:line="240" w:lineRule="auto"/>
        <w:ind w:left="360" w:right="305" w:firstLine="0"/>
        <w:contextualSpacing w:val="0"/>
        <w:jc w:val="both"/>
        <w:rPr>
          <w:rFonts w:ascii="Times New Roman" w:hAnsi="Times New Roman"/>
          <w:sz w:val="28"/>
          <w:szCs w:val="28"/>
        </w:rPr>
      </w:pPr>
      <w:r>
        <w:rPr>
          <w:rFonts w:ascii="Times New Roman" w:hAnsi="Times New Roman"/>
          <w:sz w:val="28"/>
          <w:szCs w:val="28"/>
        </w:rPr>
        <w:t>содержанием мест захоронения на территории поселения.</w:t>
      </w:r>
    </w:p>
    <w:p w:rsidR="00761408" w:rsidRDefault="00761408" w:rsidP="00761408">
      <w:pPr>
        <w:spacing w:after="0" w:line="240" w:lineRule="auto"/>
        <w:ind w:left="360" w:right="305"/>
        <w:jc w:val="both"/>
        <w:rPr>
          <w:rFonts w:ascii="Times New Roman" w:hAnsi="Times New Roman"/>
          <w:sz w:val="28"/>
          <w:szCs w:val="28"/>
        </w:rPr>
      </w:pPr>
    </w:p>
    <w:p w:rsidR="00761408" w:rsidRPr="00A62484" w:rsidRDefault="00761408" w:rsidP="00761408">
      <w:pPr>
        <w:spacing w:after="0" w:line="240" w:lineRule="auto"/>
        <w:ind w:left="360" w:right="305"/>
        <w:jc w:val="both"/>
        <w:outlineLvl w:val="0"/>
        <w:rPr>
          <w:rFonts w:ascii="Times New Roman" w:hAnsi="Times New Roman"/>
          <w:b/>
          <w:sz w:val="28"/>
          <w:szCs w:val="28"/>
        </w:rPr>
      </w:pPr>
      <w:r>
        <w:rPr>
          <w:rFonts w:ascii="Times New Roman" w:hAnsi="Times New Roman"/>
          <w:sz w:val="28"/>
          <w:szCs w:val="28"/>
        </w:rPr>
        <w:t>Статья 2</w:t>
      </w:r>
      <w:r w:rsidRPr="00540660">
        <w:rPr>
          <w:rFonts w:ascii="Times New Roman" w:hAnsi="Times New Roman"/>
          <w:sz w:val="28"/>
          <w:szCs w:val="28"/>
        </w:rPr>
        <w:t xml:space="preserve">. </w:t>
      </w:r>
      <w:r w:rsidRPr="00A62484">
        <w:rPr>
          <w:rFonts w:ascii="Times New Roman" w:hAnsi="Times New Roman"/>
          <w:b/>
          <w:sz w:val="28"/>
          <w:szCs w:val="28"/>
        </w:rPr>
        <w:t>Понятия, используемые в настоящем Положении</w:t>
      </w:r>
    </w:p>
    <w:p w:rsidR="00761408" w:rsidRPr="00A62484" w:rsidRDefault="00761408" w:rsidP="00761408">
      <w:pPr>
        <w:spacing w:after="0" w:line="240" w:lineRule="auto"/>
        <w:ind w:left="360" w:right="305"/>
        <w:jc w:val="both"/>
        <w:rPr>
          <w:rFonts w:ascii="Times New Roman" w:hAnsi="Times New Roman"/>
          <w:sz w:val="28"/>
          <w:szCs w:val="28"/>
        </w:rPr>
      </w:pPr>
    </w:p>
    <w:p w:rsidR="00761408" w:rsidRPr="002C6374" w:rsidRDefault="00761408" w:rsidP="00761408">
      <w:pPr>
        <w:spacing w:after="0" w:line="240" w:lineRule="auto"/>
        <w:ind w:left="360" w:right="305"/>
        <w:jc w:val="both"/>
        <w:rPr>
          <w:rFonts w:ascii="Times New Roman" w:hAnsi="Times New Roman"/>
          <w:sz w:val="28"/>
          <w:szCs w:val="28"/>
        </w:rPr>
      </w:pPr>
      <w:r w:rsidRPr="00A62484">
        <w:rPr>
          <w:rFonts w:ascii="Times New Roman" w:hAnsi="Times New Roman"/>
          <w:sz w:val="28"/>
          <w:szCs w:val="28"/>
        </w:rPr>
        <w:t xml:space="preserve">1. </w:t>
      </w:r>
      <w:r w:rsidRPr="002C6374">
        <w:rPr>
          <w:rFonts w:ascii="Times New Roman" w:hAnsi="Times New Roman"/>
          <w:sz w:val="28"/>
          <w:szCs w:val="28"/>
        </w:rPr>
        <w:t>В настоящем Положении используются понятия, предусмотренные Федеральными законами от 12</w:t>
      </w:r>
      <w:r>
        <w:rPr>
          <w:rFonts w:ascii="Times New Roman" w:hAnsi="Times New Roman"/>
          <w:sz w:val="28"/>
          <w:szCs w:val="28"/>
        </w:rPr>
        <w:t>.01.</w:t>
      </w:r>
      <w:r w:rsidRPr="002C6374">
        <w:rPr>
          <w:rFonts w:ascii="Times New Roman" w:hAnsi="Times New Roman"/>
          <w:sz w:val="28"/>
          <w:szCs w:val="28"/>
        </w:rPr>
        <w:t xml:space="preserve">1996 </w:t>
      </w:r>
      <w:hyperlink r:id="rId6"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6E41BA">
          <w:rPr>
            <w:rStyle w:val="a7"/>
            <w:rFonts w:ascii="Times New Roman" w:hAnsi="Times New Roman"/>
            <w:color w:val="auto"/>
            <w:sz w:val="28"/>
            <w:szCs w:val="28"/>
          </w:rPr>
          <w:t>№ 8-ФЗ</w:t>
        </w:r>
      </w:hyperlink>
      <w:r w:rsidRPr="002C6374">
        <w:rPr>
          <w:rFonts w:ascii="Times New Roman" w:hAnsi="Times New Roman"/>
          <w:sz w:val="28"/>
          <w:szCs w:val="28"/>
        </w:rPr>
        <w:t xml:space="preserve"> </w:t>
      </w:r>
      <w:r>
        <w:rPr>
          <w:rFonts w:ascii="Times New Roman" w:hAnsi="Times New Roman"/>
          <w:sz w:val="28"/>
          <w:szCs w:val="28"/>
        </w:rPr>
        <w:t>«</w:t>
      </w:r>
      <w:r w:rsidRPr="002C6374">
        <w:rPr>
          <w:rFonts w:ascii="Times New Roman" w:hAnsi="Times New Roman"/>
          <w:sz w:val="28"/>
          <w:szCs w:val="28"/>
        </w:rPr>
        <w:t>О погребении и похоронном деле</w:t>
      </w:r>
      <w:r>
        <w:rPr>
          <w:rFonts w:ascii="Times New Roman" w:hAnsi="Times New Roman"/>
          <w:sz w:val="28"/>
          <w:szCs w:val="28"/>
        </w:rPr>
        <w:t>» и</w:t>
      </w:r>
      <w:r w:rsidRPr="002C6374">
        <w:rPr>
          <w:rFonts w:ascii="Times New Roman" w:hAnsi="Times New Roman"/>
          <w:sz w:val="28"/>
          <w:szCs w:val="28"/>
        </w:rPr>
        <w:t xml:space="preserve"> от 27</w:t>
      </w:r>
      <w:r>
        <w:rPr>
          <w:rFonts w:ascii="Times New Roman" w:hAnsi="Times New Roman"/>
          <w:sz w:val="28"/>
          <w:szCs w:val="28"/>
        </w:rPr>
        <w:t>.07.</w:t>
      </w:r>
      <w:r w:rsidRPr="002C6374">
        <w:rPr>
          <w:rFonts w:ascii="Times New Roman" w:hAnsi="Times New Roman"/>
          <w:sz w:val="28"/>
          <w:szCs w:val="28"/>
        </w:rPr>
        <w:t xml:space="preserve">2010 </w:t>
      </w:r>
      <w:hyperlink r:id="rId7" w:tooltip="Федеральный закон от 27.07.2010 N 210-ФЗ (ред. от 28.12.2016) &quot;Об организации предоставления государственных и муниципальных услуг&quot;{КонсультантПлюс}" w:history="1">
        <w:r w:rsidRPr="006E41BA">
          <w:rPr>
            <w:rStyle w:val="a7"/>
            <w:rFonts w:ascii="Times New Roman" w:hAnsi="Times New Roman"/>
            <w:color w:val="auto"/>
            <w:sz w:val="28"/>
            <w:szCs w:val="28"/>
          </w:rPr>
          <w:t>№ 210-ФЗ</w:t>
        </w:r>
      </w:hyperlink>
      <w:r w:rsidRPr="002C6374">
        <w:rPr>
          <w:rFonts w:ascii="Times New Roman" w:hAnsi="Times New Roman"/>
          <w:sz w:val="28"/>
          <w:szCs w:val="28"/>
        </w:rPr>
        <w:t xml:space="preserve"> </w:t>
      </w:r>
      <w:r>
        <w:rPr>
          <w:rFonts w:ascii="Times New Roman" w:hAnsi="Times New Roman"/>
          <w:sz w:val="28"/>
          <w:szCs w:val="28"/>
        </w:rPr>
        <w:t>«</w:t>
      </w:r>
      <w:r w:rsidRPr="002C6374">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2C6374">
        <w:rPr>
          <w:rFonts w:ascii="Times New Roman" w:hAnsi="Times New Roman"/>
          <w:sz w:val="28"/>
          <w:szCs w:val="28"/>
        </w:rPr>
        <w:t xml:space="preserve">, </w:t>
      </w:r>
      <w:r w:rsidRPr="00894504">
        <w:rPr>
          <w:rFonts w:ascii="Times New Roman" w:hAnsi="Times New Roman"/>
          <w:sz w:val="28"/>
          <w:szCs w:val="28"/>
        </w:rPr>
        <w:t>Межгосударственны</w:t>
      </w:r>
      <w:r>
        <w:rPr>
          <w:rFonts w:ascii="Times New Roman" w:hAnsi="Times New Roman"/>
          <w:sz w:val="28"/>
          <w:szCs w:val="28"/>
        </w:rPr>
        <w:t>м</w:t>
      </w:r>
      <w:r w:rsidRPr="00894504">
        <w:rPr>
          <w:rFonts w:ascii="Times New Roman" w:hAnsi="Times New Roman"/>
          <w:sz w:val="28"/>
          <w:szCs w:val="28"/>
        </w:rPr>
        <w:t xml:space="preserve"> стандарт</w:t>
      </w:r>
      <w:r>
        <w:rPr>
          <w:rFonts w:ascii="Times New Roman" w:hAnsi="Times New Roman"/>
          <w:sz w:val="28"/>
          <w:szCs w:val="28"/>
        </w:rPr>
        <w:t>ом «</w:t>
      </w:r>
      <w:r w:rsidRPr="00894504">
        <w:rPr>
          <w:rFonts w:ascii="Times New Roman" w:hAnsi="Times New Roman"/>
          <w:sz w:val="28"/>
          <w:szCs w:val="28"/>
        </w:rPr>
        <w:t>ГОСТ 32609-2014. Услуги бытовые. Услуги ритуальные. Термины и определения</w:t>
      </w:r>
      <w:r>
        <w:rPr>
          <w:rFonts w:ascii="Times New Roman" w:hAnsi="Times New Roman"/>
          <w:sz w:val="28"/>
          <w:szCs w:val="28"/>
        </w:rPr>
        <w:t>»</w:t>
      </w:r>
      <w:r w:rsidRPr="002C6374">
        <w:rPr>
          <w:rFonts w:ascii="Times New Roman" w:hAnsi="Times New Roman"/>
          <w:sz w:val="28"/>
          <w:szCs w:val="28"/>
        </w:rPr>
        <w:t>.</w:t>
      </w:r>
    </w:p>
    <w:p w:rsidR="00761408" w:rsidRPr="00A62484" w:rsidRDefault="00761408" w:rsidP="00761408">
      <w:pPr>
        <w:spacing w:after="0" w:line="240" w:lineRule="auto"/>
        <w:ind w:left="360" w:right="305"/>
        <w:jc w:val="both"/>
        <w:rPr>
          <w:rFonts w:ascii="Times New Roman" w:hAnsi="Times New Roman"/>
          <w:sz w:val="28"/>
          <w:szCs w:val="28"/>
        </w:rPr>
      </w:pPr>
      <w:r w:rsidRPr="00A62484">
        <w:rPr>
          <w:rFonts w:ascii="Times New Roman" w:hAnsi="Times New Roman"/>
          <w:sz w:val="28"/>
          <w:szCs w:val="28"/>
        </w:rPr>
        <w:t>2. Общие требования к услугам по организации и проведению похорон, включая создание, учет и инвентаризацию мест захоронения, а также к похоронным этике и этикету установлены Национальным стандартом Российск</w:t>
      </w:r>
      <w:r>
        <w:rPr>
          <w:rFonts w:ascii="Times New Roman" w:hAnsi="Times New Roman"/>
          <w:sz w:val="28"/>
          <w:szCs w:val="28"/>
        </w:rPr>
        <w:t xml:space="preserve">ой Федерации ГОСТ </w:t>
      </w:r>
      <w:proofErr w:type="gramStart"/>
      <w:r>
        <w:rPr>
          <w:rFonts w:ascii="Times New Roman" w:hAnsi="Times New Roman"/>
          <w:sz w:val="28"/>
          <w:szCs w:val="28"/>
        </w:rPr>
        <w:t>Р</w:t>
      </w:r>
      <w:proofErr w:type="gramEnd"/>
      <w:r>
        <w:rPr>
          <w:rFonts w:ascii="Times New Roman" w:hAnsi="Times New Roman"/>
          <w:sz w:val="28"/>
          <w:szCs w:val="28"/>
        </w:rPr>
        <w:t xml:space="preserve"> 54611-2011 «</w:t>
      </w:r>
      <w:r w:rsidRPr="00A62484">
        <w:rPr>
          <w:rFonts w:ascii="Times New Roman" w:hAnsi="Times New Roman"/>
          <w:sz w:val="28"/>
          <w:szCs w:val="28"/>
        </w:rPr>
        <w:t>Услуги по организации и проведению похорон</w:t>
      </w:r>
      <w:r>
        <w:rPr>
          <w:rFonts w:ascii="Times New Roman" w:hAnsi="Times New Roman"/>
          <w:sz w:val="28"/>
          <w:szCs w:val="28"/>
        </w:rPr>
        <w:t>»</w:t>
      </w:r>
      <w:r w:rsidRPr="00A62484">
        <w:rPr>
          <w:rFonts w:ascii="Times New Roman" w:hAnsi="Times New Roman"/>
          <w:sz w:val="28"/>
          <w:szCs w:val="28"/>
        </w:rPr>
        <w:t>.</w:t>
      </w:r>
    </w:p>
    <w:p w:rsidR="00761408" w:rsidRDefault="00761408" w:rsidP="00761408">
      <w:pPr>
        <w:spacing w:after="0" w:line="240" w:lineRule="auto"/>
        <w:ind w:left="360" w:right="305"/>
        <w:jc w:val="both"/>
        <w:rPr>
          <w:rFonts w:ascii="Times New Roman" w:hAnsi="Times New Roman"/>
          <w:sz w:val="28"/>
          <w:szCs w:val="28"/>
        </w:rPr>
      </w:pPr>
    </w:p>
    <w:p w:rsidR="00761408" w:rsidRPr="007C44D0" w:rsidRDefault="00761408" w:rsidP="00761408">
      <w:pPr>
        <w:spacing w:after="0" w:line="240" w:lineRule="auto"/>
        <w:ind w:left="360" w:right="305"/>
        <w:jc w:val="center"/>
        <w:outlineLvl w:val="0"/>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II</w:t>
      </w:r>
      <w:r w:rsidRPr="007C44D0">
        <w:rPr>
          <w:rFonts w:ascii="Times New Roman" w:hAnsi="Times New Roman"/>
          <w:sz w:val="28"/>
          <w:szCs w:val="28"/>
        </w:rPr>
        <w:t xml:space="preserve">. </w:t>
      </w:r>
      <w:r>
        <w:rPr>
          <w:rFonts w:ascii="Times New Roman" w:hAnsi="Times New Roman"/>
          <w:b/>
          <w:sz w:val="28"/>
          <w:szCs w:val="28"/>
        </w:rPr>
        <w:t>П</w:t>
      </w:r>
      <w:r w:rsidRPr="007C44D0">
        <w:rPr>
          <w:rFonts w:ascii="Times New Roman" w:hAnsi="Times New Roman"/>
          <w:b/>
          <w:sz w:val="28"/>
          <w:szCs w:val="28"/>
        </w:rPr>
        <w:t>охоронно</w:t>
      </w:r>
      <w:r>
        <w:rPr>
          <w:rFonts w:ascii="Times New Roman" w:hAnsi="Times New Roman"/>
          <w:b/>
          <w:sz w:val="28"/>
          <w:szCs w:val="28"/>
        </w:rPr>
        <w:t>е</w:t>
      </w:r>
      <w:r w:rsidRPr="007C44D0">
        <w:rPr>
          <w:rFonts w:ascii="Times New Roman" w:hAnsi="Times New Roman"/>
          <w:b/>
          <w:sz w:val="28"/>
          <w:szCs w:val="28"/>
        </w:rPr>
        <w:t xml:space="preserve"> дел</w:t>
      </w:r>
      <w:r>
        <w:rPr>
          <w:rFonts w:ascii="Times New Roman" w:hAnsi="Times New Roman"/>
          <w:b/>
          <w:sz w:val="28"/>
          <w:szCs w:val="28"/>
        </w:rPr>
        <w:t>о</w:t>
      </w:r>
      <w:r w:rsidRPr="007C44D0">
        <w:rPr>
          <w:rFonts w:ascii="Times New Roman" w:hAnsi="Times New Roman"/>
          <w:b/>
          <w:sz w:val="28"/>
          <w:szCs w:val="28"/>
        </w:rPr>
        <w:t xml:space="preserve"> в поселении</w:t>
      </w:r>
    </w:p>
    <w:p w:rsidR="00761408" w:rsidRDefault="00761408" w:rsidP="00761408">
      <w:pPr>
        <w:spacing w:after="0" w:line="240" w:lineRule="auto"/>
        <w:ind w:left="360" w:right="305"/>
        <w:jc w:val="both"/>
        <w:rPr>
          <w:rFonts w:ascii="Times New Roman" w:hAnsi="Times New Roman"/>
          <w:sz w:val="28"/>
          <w:szCs w:val="28"/>
        </w:rPr>
      </w:pPr>
    </w:p>
    <w:p w:rsidR="00761408" w:rsidRPr="00A7155D" w:rsidRDefault="00761408" w:rsidP="00761408">
      <w:pPr>
        <w:spacing w:after="0" w:line="240" w:lineRule="auto"/>
        <w:ind w:left="360" w:right="305"/>
        <w:jc w:val="both"/>
        <w:outlineLvl w:val="0"/>
        <w:rPr>
          <w:rFonts w:ascii="Times New Roman" w:hAnsi="Times New Roman"/>
          <w:sz w:val="28"/>
          <w:szCs w:val="28"/>
        </w:rPr>
      </w:pPr>
      <w:r>
        <w:rPr>
          <w:rFonts w:ascii="Times New Roman" w:hAnsi="Times New Roman"/>
          <w:sz w:val="28"/>
          <w:szCs w:val="28"/>
        </w:rPr>
        <w:t xml:space="preserve">Статья 3. </w:t>
      </w:r>
      <w:r w:rsidRPr="00A7155D">
        <w:rPr>
          <w:rFonts w:ascii="Times New Roman" w:hAnsi="Times New Roman"/>
          <w:b/>
          <w:sz w:val="28"/>
          <w:szCs w:val="28"/>
        </w:rPr>
        <w:t>Организация похоронного дела</w:t>
      </w:r>
      <w:r>
        <w:rPr>
          <w:rFonts w:ascii="Times New Roman" w:hAnsi="Times New Roman"/>
          <w:b/>
          <w:sz w:val="28"/>
          <w:szCs w:val="28"/>
        </w:rPr>
        <w:t xml:space="preserve"> в поселении</w:t>
      </w:r>
    </w:p>
    <w:p w:rsidR="00761408" w:rsidRPr="00A7155D" w:rsidRDefault="00761408" w:rsidP="00761408">
      <w:pPr>
        <w:spacing w:after="0" w:line="240" w:lineRule="auto"/>
        <w:ind w:left="360" w:right="305"/>
        <w:jc w:val="both"/>
        <w:rPr>
          <w:rFonts w:ascii="Times New Roman" w:hAnsi="Times New Roman"/>
          <w:sz w:val="28"/>
          <w:szCs w:val="28"/>
        </w:rPr>
      </w:pPr>
    </w:p>
    <w:p w:rsidR="00761408" w:rsidRPr="00A7155D" w:rsidRDefault="00761408" w:rsidP="00761408">
      <w:pPr>
        <w:spacing w:after="0" w:line="240" w:lineRule="auto"/>
        <w:ind w:left="360" w:right="305"/>
        <w:jc w:val="both"/>
        <w:rPr>
          <w:rFonts w:ascii="Times New Roman" w:hAnsi="Times New Roman"/>
          <w:sz w:val="28"/>
          <w:szCs w:val="28"/>
        </w:rPr>
      </w:pPr>
      <w:r w:rsidRPr="00A7155D">
        <w:rPr>
          <w:rFonts w:ascii="Times New Roman" w:hAnsi="Times New Roman"/>
          <w:sz w:val="28"/>
          <w:szCs w:val="28"/>
        </w:rPr>
        <w:t xml:space="preserve">1. Организация похоронного дела в </w:t>
      </w:r>
      <w:r>
        <w:rPr>
          <w:rFonts w:ascii="Times New Roman" w:hAnsi="Times New Roman"/>
          <w:sz w:val="28"/>
          <w:szCs w:val="28"/>
        </w:rPr>
        <w:t>поселении</w:t>
      </w:r>
      <w:r w:rsidRPr="00A7155D">
        <w:rPr>
          <w:rFonts w:ascii="Times New Roman" w:hAnsi="Times New Roman"/>
          <w:sz w:val="28"/>
          <w:szCs w:val="28"/>
        </w:rPr>
        <w:t xml:space="preserve"> осуществляется Администрацией </w:t>
      </w:r>
      <w:r w:rsidR="006E41BA">
        <w:rPr>
          <w:rFonts w:ascii="Times New Roman" w:hAnsi="Times New Roman"/>
          <w:sz w:val="28"/>
          <w:szCs w:val="28"/>
        </w:rPr>
        <w:t>с</w:t>
      </w:r>
      <w:r>
        <w:rPr>
          <w:rFonts w:ascii="Times New Roman" w:hAnsi="Times New Roman"/>
          <w:sz w:val="28"/>
          <w:szCs w:val="28"/>
        </w:rPr>
        <w:t>ельсовет Зубутли-Миатлинский (далее – Администрация)</w:t>
      </w:r>
      <w:r w:rsidRPr="00A7155D">
        <w:rPr>
          <w:rFonts w:ascii="Times New Roman" w:hAnsi="Times New Roman"/>
          <w:sz w:val="28"/>
          <w:szCs w:val="28"/>
        </w:rPr>
        <w:t>.</w:t>
      </w:r>
      <w:r>
        <w:rPr>
          <w:rFonts w:ascii="Times New Roman" w:hAnsi="Times New Roman"/>
          <w:sz w:val="28"/>
          <w:szCs w:val="28"/>
        </w:rPr>
        <w:t xml:space="preserve"> </w:t>
      </w:r>
    </w:p>
    <w:p w:rsidR="00761408"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lastRenderedPageBreak/>
        <w:t xml:space="preserve">2.   </w:t>
      </w:r>
      <w:r w:rsidRPr="001F12E1">
        <w:rPr>
          <w:rFonts w:ascii="Times New Roman" w:hAnsi="Times New Roman"/>
          <w:sz w:val="28"/>
          <w:szCs w:val="28"/>
        </w:rPr>
        <w:t>В целях общественного контроля в сфере похоронного обслуживания</w:t>
      </w:r>
      <w:r>
        <w:rPr>
          <w:rFonts w:ascii="Times New Roman" w:hAnsi="Times New Roman"/>
          <w:sz w:val="28"/>
          <w:szCs w:val="28"/>
        </w:rPr>
        <w:t xml:space="preserve"> населения </w:t>
      </w:r>
      <w:r w:rsidR="006E41BA">
        <w:rPr>
          <w:rFonts w:ascii="Times New Roman" w:hAnsi="Times New Roman"/>
          <w:sz w:val="28"/>
          <w:szCs w:val="28"/>
        </w:rPr>
        <w:t xml:space="preserve">Постановлением </w:t>
      </w:r>
      <w:r>
        <w:rPr>
          <w:rFonts w:ascii="Times New Roman" w:hAnsi="Times New Roman"/>
          <w:sz w:val="28"/>
          <w:szCs w:val="28"/>
        </w:rPr>
        <w:t xml:space="preserve">Сельсовет Зубутли-Миатлинский может быть </w:t>
      </w:r>
      <w:r w:rsidRPr="001F12E1">
        <w:rPr>
          <w:rFonts w:ascii="Times New Roman" w:hAnsi="Times New Roman"/>
          <w:sz w:val="28"/>
          <w:szCs w:val="28"/>
        </w:rPr>
        <w:t>созда</w:t>
      </w:r>
      <w:r>
        <w:rPr>
          <w:rFonts w:ascii="Times New Roman" w:hAnsi="Times New Roman"/>
          <w:sz w:val="28"/>
          <w:szCs w:val="28"/>
        </w:rPr>
        <w:t>н</w:t>
      </w:r>
      <w:r w:rsidRPr="001F12E1">
        <w:rPr>
          <w:rFonts w:ascii="Times New Roman" w:hAnsi="Times New Roman"/>
          <w:sz w:val="28"/>
          <w:szCs w:val="28"/>
        </w:rPr>
        <w:t xml:space="preserve"> </w:t>
      </w:r>
      <w:r>
        <w:rPr>
          <w:rFonts w:ascii="Times New Roman" w:hAnsi="Times New Roman"/>
          <w:sz w:val="28"/>
          <w:szCs w:val="28"/>
        </w:rPr>
        <w:t>н</w:t>
      </w:r>
      <w:r w:rsidRPr="001F12E1">
        <w:rPr>
          <w:rFonts w:ascii="Times New Roman" w:hAnsi="Times New Roman"/>
          <w:sz w:val="28"/>
          <w:szCs w:val="28"/>
        </w:rPr>
        <w:t xml:space="preserve">аблюдательный совет по вопросам похоронного дела. Порядок формирования и полномочия </w:t>
      </w:r>
      <w:r>
        <w:rPr>
          <w:rFonts w:ascii="Times New Roman" w:hAnsi="Times New Roman"/>
          <w:sz w:val="28"/>
          <w:szCs w:val="28"/>
        </w:rPr>
        <w:t>н</w:t>
      </w:r>
      <w:r w:rsidRPr="001F12E1">
        <w:rPr>
          <w:rFonts w:ascii="Times New Roman" w:hAnsi="Times New Roman"/>
          <w:sz w:val="28"/>
          <w:szCs w:val="28"/>
        </w:rPr>
        <w:t xml:space="preserve">аблюдательного совета по вопросам похоронного дела определяются </w:t>
      </w:r>
      <w:r w:rsidR="006E41BA">
        <w:rPr>
          <w:rFonts w:ascii="Times New Roman" w:hAnsi="Times New Roman"/>
          <w:sz w:val="28"/>
          <w:szCs w:val="28"/>
        </w:rPr>
        <w:t>Постановлением с</w:t>
      </w:r>
      <w:r>
        <w:rPr>
          <w:rFonts w:ascii="Times New Roman" w:hAnsi="Times New Roman"/>
          <w:sz w:val="28"/>
          <w:szCs w:val="28"/>
        </w:rPr>
        <w:t>ельсовет Зубутли-Миатлинский</w:t>
      </w:r>
      <w:r w:rsidRPr="001F12E1">
        <w:rPr>
          <w:rFonts w:ascii="Times New Roman" w:hAnsi="Times New Roman"/>
          <w:sz w:val="28"/>
          <w:szCs w:val="28"/>
        </w:rPr>
        <w:t>.</w:t>
      </w:r>
    </w:p>
    <w:p w:rsidR="00761408" w:rsidRDefault="00761408" w:rsidP="00761408">
      <w:pPr>
        <w:spacing w:after="0" w:line="240" w:lineRule="auto"/>
        <w:ind w:left="360" w:right="305"/>
        <w:jc w:val="both"/>
        <w:rPr>
          <w:rFonts w:ascii="Times New Roman" w:hAnsi="Times New Roman"/>
          <w:sz w:val="28"/>
          <w:szCs w:val="28"/>
        </w:rPr>
      </w:pPr>
    </w:p>
    <w:p w:rsidR="00761408" w:rsidRPr="00101775" w:rsidRDefault="00761408" w:rsidP="00761408">
      <w:pPr>
        <w:spacing w:after="0" w:line="240" w:lineRule="auto"/>
        <w:ind w:left="360" w:right="305"/>
        <w:jc w:val="both"/>
        <w:outlineLvl w:val="0"/>
        <w:rPr>
          <w:rFonts w:ascii="Times New Roman" w:hAnsi="Times New Roman"/>
          <w:b/>
          <w:sz w:val="28"/>
          <w:szCs w:val="28"/>
        </w:rPr>
      </w:pPr>
      <w:r>
        <w:rPr>
          <w:rFonts w:ascii="Times New Roman" w:hAnsi="Times New Roman"/>
          <w:sz w:val="28"/>
          <w:szCs w:val="28"/>
        </w:rPr>
        <w:t xml:space="preserve">Статья 4. </w:t>
      </w:r>
      <w:r w:rsidRPr="00057EF4">
        <w:rPr>
          <w:rFonts w:ascii="Times New Roman" w:hAnsi="Times New Roman"/>
          <w:b/>
          <w:sz w:val="28"/>
          <w:szCs w:val="28"/>
        </w:rPr>
        <w:t>Вопросы специализированной службы</w:t>
      </w:r>
    </w:p>
    <w:p w:rsidR="00761408" w:rsidRDefault="00761408" w:rsidP="00761408">
      <w:pPr>
        <w:spacing w:after="0" w:line="240" w:lineRule="auto"/>
        <w:ind w:left="360" w:right="305"/>
        <w:jc w:val="both"/>
        <w:rPr>
          <w:rFonts w:ascii="Times New Roman" w:hAnsi="Times New Roman"/>
          <w:sz w:val="28"/>
          <w:szCs w:val="28"/>
        </w:rPr>
      </w:pPr>
    </w:p>
    <w:p w:rsidR="00761408"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1. Специализированная служба по вопросам похоронного дела (далее – специализированная служба) осуществляет </w:t>
      </w:r>
      <w:r w:rsidRPr="00A7155D">
        <w:rPr>
          <w:rFonts w:ascii="Times New Roman" w:hAnsi="Times New Roman"/>
          <w:sz w:val="28"/>
          <w:szCs w:val="28"/>
        </w:rPr>
        <w:t>функци</w:t>
      </w:r>
      <w:r>
        <w:rPr>
          <w:rFonts w:ascii="Times New Roman" w:hAnsi="Times New Roman"/>
          <w:sz w:val="28"/>
          <w:szCs w:val="28"/>
        </w:rPr>
        <w:t>и</w:t>
      </w:r>
      <w:r w:rsidRPr="00A7155D">
        <w:rPr>
          <w:rFonts w:ascii="Times New Roman" w:hAnsi="Times New Roman"/>
          <w:sz w:val="28"/>
          <w:szCs w:val="28"/>
        </w:rPr>
        <w:t xml:space="preserve"> </w:t>
      </w:r>
      <w:r>
        <w:rPr>
          <w:rFonts w:ascii="Times New Roman" w:hAnsi="Times New Roman"/>
          <w:sz w:val="28"/>
          <w:szCs w:val="28"/>
        </w:rPr>
        <w:t>Администрации</w:t>
      </w:r>
      <w:r w:rsidRPr="00A7155D">
        <w:rPr>
          <w:rFonts w:ascii="Times New Roman" w:hAnsi="Times New Roman"/>
          <w:sz w:val="28"/>
          <w:szCs w:val="28"/>
        </w:rPr>
        <w:t xml:space="preserve"> по организации ритуальных услуг и содержанию мест захоронений </w:t>
      </w:r>
      <w:r>
        <w:rPr>
          <w:rFonts w:ascii="Times New Roman" w:hAnsi="Times New Roman"/>
          <w:sz w:val="28"/>
          <w:szCs w:val="28"/>
        </w:rPr>
        <w:t>на территории поселения</w:t>
      </w:r>
      <w:r w:rsidRPr="00A7155D">
        <w:rPr>
          <w:rFonts w:ascii="Times New Roman" w:hAnsi="Times New Roman"/>
          <w:sz w:val="28"/>
          <w:szCs w:val="28"/>
        </w:rPr>
        <w:t>.</w:t>
      </w:r>
    </w:p>
    <w:p w:rsidR="00761408"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2. </w:t>
      </w:r>
      <w:r w:rsidRPr="00F76B9F">
        <w:rPr>
          <w:rFonts w:ascii="Times New Roman" w:hAnsi="Times New Roman"/>
          <w:sz w:val="28"/>
          <w:szCs w:val="28"/>
        </w:rPr>
        <w:t>Специализированная служба</w:t>
      </w:r>
      <w:r>
        <w:rPr>
          <w:rFonts w:ascii="Times New Roman" w:hAnsi="Times New Roman"/>
          <w:sz w:val="28"/>
          <w:szCs w:val="28"/>
        </w:rPr>
        <w:t xml:space="preserve"> </w:t>
      </w:r>
      <w:r w:rsidRPr="00A7155D">
        <w:rPr>
          <w:rFonts w:ascii="Times New Roman" w:hAnsi="Times New Roman"/>
          <w:sz w:val="28"/>
          <w:szCs w:val="28"/>
        </w:rPr>
        <w:t>оказывает</w:t>
      </w:r>
      <w:r>
        <w:rPr>
          <w:rFonts w:ascii="Times New Roman" w:hAnsi="Times New Roman"/>
          <w:sz w:val="28"/>
          <w:szCs w:val="28"/>
        </w:rPr>
        <w:t xml:space="preserve"> на безвозмездной основе</w:t>
      </w:r>
      <w:r w:rsidRPr="00A7155D">
        <w:rPr>
          <w:rFonts w:ascii="Times New Roman" w:hAnsi="Times New Roman"/>
          <w:sz w:val="28"/>
          <w:szCs w:val="28"/>
        </w:rPr>
        <w:t xml:space="preserve"> услуги по погребению, предоставляемые </w:t>
      </w:r>
      <w:r w:rsidRPr="007832F1">
        <w:rPr>
          <w:rFonts w:ascii="Times New Roman" w:hAnsi="Times New Roman"/>
          <w:sz w:val="28"/>
          <w:szCs w:val="28"/>
        </w:rPr>
        <w:t>согласно гарантированному перечню услуг по погребению</w:t>
      </w:r>
      <w:r>
        <w:rPr>
          <w:rFonts w:ascii="Times New Roman" w:hAnsi="Times New Roman"/>
          <w:sz w:val="28"/>
          <w:szCs w:val="28"/>
        </w:rPr>
        <w:t>.</w:t>
      </w:r>
    </w:p>
    <w:p w:rsidR="00761408" w:rsidRPr="00A7155D"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3. К вопросам деятельности специализированной службы помимо вопросов, предусмотренных частью 2 настоящей статьи, относятся:</w:t>
      </w:r>
    </w:p>
    <w:p w:rsidR="00761408" w:rsidRPr="00057EF4"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1)</w:t>
      </w:r>
      <w:r w:rsidRPr="00057EF4">
        <w:rPr>
          <w:rFonts w:ascii="Times New Roman" w:hAnsi="Times New Roman"/>
          <w:sz w:val="28"/>
          <w:szCs w:val="28"/>
        </w:rPr>
        <w:t xml:space="preserve"> бесплатные консультации граждан по всем вопросам, связанным с ритуальным обслуживанием населения;</w:t>
      </w:r>
    </w:p>
    <w:p w:rsidR="00761408" w:rsidRPr="00057EF4"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2)</w:t>
      </w:r>
      <w:r w:rsidRPr="00057EF4">
        <w:rPr>
          <w:rFonts w:ascii="Times New Roman" w:hAnsi="Times New Roman"/>
          <w:sz w:val="28"/>
          <w:szCs w:val="28"/>
        </w:rPr>
        <w:t xml:space="preserve"> формирование и обеспечение сохранности архивного фонда документов по приему и исполнению заказов на услуги по погребению;</w:t>
      </w:r>
    </w:p>
    <w:p w:rsidR="00761408" w:rsidRPr="00057EF4"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3)</w:t>
      </w:r>
      <w:r w:rsidRPr="00057EF4">
        <w:rPr>
          <w:rFonts w:ascii="Times New Roman" w:hAnsi="Times New Roman"/>
          <w:sz w:val="28"/>
          <w:szCs w:val="28"/>
        </w:rPr>
        <w:t xml:space="preserve"> предоставление мест </w:t>
      </w:r>
      <w:r>
        <w:rPr>
          <w:rFonts w:ascii="Times New Roman" w:hAnsi="Times New Roman"/>
          <w:sz w:val="28"/>
          <w:szCs w:val="28"/>
        </w:rPr>
        <w:t>для</w:t>
      </w:r>
      <w:r w:rsidRPr="00057EF4">
        <w:rPr>
          <w:rFonts w:ascii="Times New Roman" w:hAnsi="Times New Roman"/>
          <w:sz w:val="28"/>
          <w:szCs w:val="28"/>
        </w:rPr>
        <w:t xml:space="preserve"> захоронени</w:t>
      </w:r>
      <w:r>
        <w:rPr>
          <w:rFonts w:ascii="Times New Roman" w:hAnsi="Times New Roman"/>
          <w:sz w:val="28"/>
          <w:szCs w:val="28"/>
        </w:rPr>
        <w:t>й</w:t>
      </w:r>
      <w:r w:rsidRPr="006C1727">
        <w:rPr>
          <w:rFonts w:ascii="Times New Roman" w:hAnsi="Times New Roman"/>
          <w:sz w:val="28"/>
          <w:szCs w:val="28"/>
        </w:rPr>
        <w:t xml:space="preserve"> </w:t>
      </w:r>
      <w:r w:rsidRPr="00057EF4">
        <w:rPr>
          <w:rFonts w:ascii="Times New Roman" w:hAnsi="Times New Roman"/>
          <w:sz w:val="28"/>
          <w:szCs w:val="28"/>
        </w:rPr>
        <w:t xml:space="preserve">на территории </w:t>
      </w:r>
      <w:r w:rsidRPr="000C27C8">
        <w:rPr>
          <w:rFonts w:ascii="Times New Roman" w:hAnsi="Times New Roman"/>
          <w:sz w:val="28"/>
          <w:szCs w:val="28"/>
        </w:rPr>
        <w:t>муниципального кладбища</w:t>
      </w:r>
      <w:r w:rsidRPr="00057EF4">
        <w:rPr>
          <w:rFonts w:ascii="Times New Roman" w:hAnsi="Times New Roman"/>
          <w:sz w:val="28"/>
          <w:szCs w:val="28"/>
        </w:rPr>
        <w:t>;</w:t>
      </w:r>
    </w:p>
    <w:p w:rsidR="00761408" w:rsidRPr="00057EF4" w:rsidRDefault="00761408" w:rsidP="00761408">
      <w:pPr>
        <w:spacing w:after="0" w:line="240" w:lineRule="auto"/>
        <w:ind w:left="360" w:right="305"/>
        <w:jc w:val="both"/>
        <w:rPr>
          <w:rFonts w:ascii="Times New Roman" w:hAnsi="Times New Roman"/>
          <w:sz w:val="28"/>
          <w:szCs w:val="28"/>
        </w:rPr>
      </w:pPr>
      <w:r w:rsidRPr="00057EF4">
        <w:rPr>
          <w:rFonts w:ascii="Times New Roman" w:hAnsi="Times New Roman"/>
          <w:sz w:val="28"/>
          <w:szCs w:val="28"/>
        </w:rPr>
        <w:t>4</w:t>
      </w:r>
      <w:r>
        <w:rPr>
          <w:rFonts w:ascii="Times New Roman" w:hAnsi="Times New Roman"/>
          <w:sz w:val="28"/>
          <w:szCs w:val="28"/>
        </w:rPr>
        <w:t>)</w:t>
      </w:r>
      <w:r w:rsidRPr="00057EF4">
        <w:rPr>
          <w:rFonts w:ascii="Times New Roman" w:hAnsi="Times New Roman"/>
          <w:sz w:val="28"/>
          <w:szCs w:val="28"/>
        </w:rPr>
        <w:t xml:space="preserve"> инвентаризаци</w:t>
      </w:r>
      <w:r>
        <w:rPr>
          <w:rFonts w:ascii="Times New Roman" w:hAnsi="Times New Roman"/>
          <w:sz w:val="28"/>
          <w:szCs w:val="28"/>
        </w:rPr>
        <w:t>я</w:t>
      </w:r>
      <w:r w:rsidRPr="00057EF4">
        <w:rPr>
          <w:rFonts w:ascii="Times New Roman" w:hAnsi="Times New Roman"/>
          <w:sz w:val="28"/>
          <w:szCs w:val="28"/>
        </w:rPr>
        <w:t xml:space="preserve"> и регистраци</w:t>
      </w:r>
      <w:r>
        <w:rPr>
          <w:rFonts w:ascii="Times New Roman" w:hAnsi="Times New Roman"/>
          <w:sz w:val="28"/>
          <w:szCs w:val="28"/>
        </w:rPr>
        <w:t>я</w:t>
      </w:r>
      <w:r w:rsidRPr="00057EF4">
        <w:rPr>
          <w:rFonts w:ascii="Times New Roman" w:hAnsi="Times New Roman"/>
          <w:sz w:val="28"/>
          <w:szCs w:val="28"/>
        </w:rPr>
        <w:t xml:space="preserve"> мест захоронений, обновление книг </w:t>
      </w:r>
      <w:r>
        <w:rPr>
          <w:rFonts w:ascii="Times New Roman" w:hAnsi="Times New Roman"/>
          <w:sz w:val="28"/>
          <w:szCs w:val="28"/>
        </w:rPr>
        <w:t xml:space="preserve">учета </w:t>
      </w:r>
      <w:r w:rsidRPr="00057EF4">
        <w:rPr>
          <w:rFonts w:ascii="Times New Roman" w:hAnsi="Times New Roman"/>
          <w:sz w:val="28"/>
          <w:szCs w:val="28"/>
        </w:rPr>
        <w:t>захоронений;</w:t>
      </w:r>
    </w:p>
    <w:p w:rsidR="00761408" w:rsidRPr="00057EF4"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5)</w:t>
      </w:r>
      <w:r w:rsidRPr="00057EF4">
        <w:rPr>
          <w:rFonts w:ascii="Times New Roman" w:hAnsi="Times New Roman"/>
          <w:sz w:val="28"/>
          <w:szCs w:val="28"/>
        </w:rPr>
        <w:t xml:space="preserve"> </w:t>
      </w:r>
      <w:proofErr w:type="gramStart"/>
      <w:r w:rsidRPr="00057EF4">
        <w:rPr>
          <w:rFonts w:ascii="Times New Roman" w:hAnsi="Times New Roman"/>
          <w:sz w:val="28"/>
          <w:szCs w:val="28"/>
        </w:rPr>
        <w:t xml:space="preserve">контроль </w:t>
      </w:r>
      <w:r>
        <w:rPr>
          <w:rFonts w:ascii="Times New Roman" w:hAnsi="Times New Roman"/>
          <w:sz w:val="28"/>
          <w:szCs w:val="28"/>
        </w:rPr>
        <w:t>за</w:t>
      </w:r>
      <w:proofErr w:type="gramEnd"/>
      <w:r>
        <w:rPr>
          <w:rFonts w:ascii="Times New Roman" w:hAnsi="Times New Roman"/>
          <w:sz w:val="28"/>
          <w:szCs w:val="28"/>
        </w:rPr>
        <w:t xml:space="preserve"> сохранностью мест</w:t>
      </w:r>
      <w:r w:rsidRPr="00057EF4">
        <w:rPr>
          <w:rFonts w:ascii="Times New Roman" w:hAnsi="Times New Roman"/>
          <w:sz w:val="28"/>
          <w:szCs w:val="28"/>
        </w:rPr>
        <w:t xml:space="preserve"> захоронений и целостность</w:t>
      </w:r>
      <w:r>
        <w:rPr>
          <w:rFonts w:ascii="Times New Roman" w:hAnsi="Times New Roman"/>
          <w:sz w:val="28"/>
          <w:szCs w:val="28"/>
        </w:rPr>
        <w:t>ю</w:t>
      </w:r>
      <w:r w:rsidRPr="00057EF4">
        <w:rPr>
          <w:rFonts w:ascii="Times New Roman" w:hAnsi="Times New Roman"/>
          <w:sz w:val="28"/>
          <w:szCs w:val="28"/>
        </w:rPr>
        <w:t xml:space="preserve"> </w:t>
      </w:r>
      <w:r>
        <w:rPr>
          <w:rFonts w:ascii="Times New Roman" w:hAnsi="Times New Roman"/>
          <w:sz w:val="28"/>
          <w:szCs w:val="28"/>
        </w:rPr>
        <w:t>намогильных сооружений</w:t>
      </w:r>
      <w:r w:rsidRPr="00057EF4">
        <w:rPr>
          <w:rFonts w:ascii="Times New Roman" w:hAnsi="Times New Roman"/>
          <w:sz w:val="28"/>
          <w:szCs w:val="28"/>
        </w:rPr>
        <w:t>;</w:t>
      </w:r>
    </w:p>
    <w:p w:rsidR="00761408" w:rsidRPr="00057EF4"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6)</w:t>
      </w:r>
      <w:r w:rsidRPr="00057EF4">
        <w:rPr>
          <w:rFonts w:ascii="Times New Roman" w:hAnsi="Times New Roman"/>
          <w:sz w:val="28"/>
          <w:szCs w:val="28"/>
        </w:rPr>
        <w:t xml:space="preserve"> контроль наличия обязательных документов, разрешающих захоронение умерших (свидетельство о смерти</w:t>
      </w:r>
      <w:r>
        <w:rPr>
          <w:rFonts w:ascii="Times New Roman" w:hAnsi="Times New Roman"/>
          <w:sz w:val="28"/>
          <w:szCs w:val="28"/>
        </w:rPr>
        <w:t>)</w:t>
      </w:r>
      <w:r w:rsidRPr="00057EF4">
        <w:rPr>
          <w:rFonts w:ascii="Times New Roman" w:hAnsi="Times New Roman"/>
          <w:sz w:val="28"/>
          <w:szCs w:val="28"/>
        </w:rPr>
        <w:t>;</w:t>
      </w:r>
    </w:p>
    <w:p w:rsidR="00761408" w:rsidRPr="00057EF4"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7)</w:t>
      </w:r>
      <w:r w:rsidRPr="00057EF4">
        <w:rPr>
          <w:rFonts w:ascii="Times New Roman" w:hAnsi="Times New Roman"/>
          <w:sz w:val="28"/>
          <w:szCs w:val="28"/>
        </w:rPr>
        <w:t xml:space="preserve"> организаци</w:t>
      </w:r>
      <w:r>
        <w:rPr>
          <w:rFonts w:ascii="Times New Roman" w:hAnsi="Times New Roman"/>
          <w:sz w:val="28"/>
          <w:szCs w:val="28"/>
        </w:rPr>
        <w:t>я</w:t>
      </w:r>
      <w:r w:rsidRPr="00057EF4">
        <w:rPr>
          <w:rFonts w:ascii="Times New Roman" w:hAnsi="Times New Roman"/>
          <w:sz w:val="28"/>
          <w:szCs w:val="28"/>
        </w:rPr>
        <w:t xml:space="preserve"> и контроль уборк</w:t>
      </w:r>
      <w:r>
        <w:rPr>
          <w:rFonts w:ascii="Times New Roman" w:hAnsi="Times New Roman"/>
          <w:sz w:val="28"/>
          <w:szCs w:val="28"/>
        </w:rPr>
        <w:t>и</w:t>
      </w:r>
      <w:r w:rsidRPr="00057EF4">
        <w:rPr>
          <w:rFonts w:ascii="Times New Roman" w:hAnsi="Times New Roman"/>
          <w:sz w:val="28"/>
          <w:szCs w:val="28"/>
        </w:rPr>
        <w:t xml:space="preserve"> территории </w:t>
      </w:r>
      <w:r>
        <w:rPr>
          <w:rFonts w:ascii="Times New Roman" w:hAnsi="Times New Roman"/>
          <w:sz w:val="28"/>
          <w:szCs w:val="28"/>
        </w:rPr>
        <w:t xml:space="preserve">муниципального </w:t>
      </w:r>
      <w:r w:rsidRPr="00057EF4">
        <w:rPr>
          <w:rFonts w:ascii="Times New Roman" w:hAnsi="Times New Roman"/>
          <w:sz w:val="28"/>
          <w:szCs w:val="28"/>
        </w:rPr>
        <w:t>кладбищ</w:t>
      </w:r>
      <w:r>
        <w:rPr>
          <w:rFonts w:ascii="Times New Roman" w:hAnsi="Times New Roman"/>
          <w:sz w:val="28"/>
          <w:szCs w:val="28"/>
        </w:rPr>
        <w:t>а</w:t>
      </w:r>
      <w:r w:rsidRPr="00057EF4">
        <w:rPr>
          <w:rFonts w:ascii="Times New Roman" w:hAnsi="Times New Roman"/>
          <w:sz w:val="28"/>
          <w:szCs w:val="28"/>
        </w:rPr>
        <w:t>;</w:t>
      </w:r>
    </w:p>
    <w:p w:rsidR="00761408" w:rsidRPr="00057EF4"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8)</w:t>
      </w:r>
      <w:r w:rsidRPr="00057EF4">
        <w:rPr>
          <w:rFonts w:ascii="Times New Roman" w:hAnsi="Times New Roman"/>
          <w:sz w:val="28"/>
          <w:szCs w:val="28"/>
        </w:rPr>
        <w:t xml:space="preserve"> соблюдение правил техники безопасности, производственной санитарии и мер пожарной безопасности на территории </w:t>
      </w:r>
      <w:r w:rsidRPr="000C27C8">
        <w:rPr>
          <w:rFonts w:ascii="Times New Roman" w:hAnsi="Times New Roman"/>
          <w:sz w:val="28"/>
          <w:szCs w:val="28"/>
        </w:rPr>
        <w:t>муниципального кладбища</w:t>
      </w:r>
      <w:r w:rsidRPr="00057EF4">
        <w:rPr>
          <w:rFonts w:ascii="Times New Roman" w:hAnsi="Times New Roman"/>
          <w:sz w:val="28"/>
          <w:szCs w:val="28"/>
        </w:rPr>
        <w:t>;</w:t>
      </w:r>
    </w:p>
    <w:p w:rsidR="00761408" w:rsidRPr="00057EF4"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9) </w:t>
      </w:r>
      <w:r w:rsidRPr="00057EF4">
        <w:rPr>
          <w:rFonts w:ascii="Times New Roman" w:hAnsi="Times New Roman"/>
          <w:sz w:val="28"/>
          <w:szCs w:val="28"/>
        </w:rPr>
        <w:t>соблюдение санитарных норм при захоронении умерших;</w:t>
      </w:r>
    </w:p>
    <w:p w:rsidR="00761408" w:rsidRPr="00057EF4"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10) соблюдение правил</w:t>
      </w:r>
      <w:r w:rsidRPr="00057EF4">
        <w:rPr>
          <w:rFonts w:ascii="Times New Roman" w:hAnsi="Times New Roman"/>
          <w:sz w:val="28"/>
          <w:szCs w:val="28"/>
        </w:rPr>
        <w:t xml:space="preserve"> санитарной упаковк</w:t>
      </w:r>
      <w:r>
        <w:rPr>
          <w:rFonts w:ascii="Times New Roman" w:hAnsi="Times New Roman"/>
          <w:sz w:val="28"/>
          <w:szCs w:val="28"/>
        </w:rPr>
        <w:t>и</w:t>
      </w:r>
      <w:r w:rsidRPr="00057EF4">
        <w:rPr>
          <w:rFonts w:ascii="Times New Roman" w:hAnsi="Times New Roman"/>
          <w:sz w:val="28"/>
          <w:szCs w:val="28"/>
        </w:rPr>
        <w:t xml:space="preserve"> тел умерших;</w:t>
      </w:r>
    </w:p>
    <w:p w:rsidR="00761408" w:rsidRPr="00057EF4"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11)</w:t>
      </w:r>
      <w:r w:rsidRPr="00057EF4">
        <w:rPr>
          <w:rFonts w:ascii="Times New Roman" w:hAnsi="Times New Roman"/>
          <w:sz w:val="28"/>
          <w:szCs w:val="28"/>
        </w:rPr>
        <w:t xml:space="preserve"> своевременный обход территории </w:t>
      </w:r>
      <w:r w:rsidRPr="000C27C8">
        <w:rPr>
          <w:rFonts w:ascii="Times New Roman" w:hAnsi="Times New Roman"/>
          <w:sz w:val="28"/>
          <w:szCs w:val="28"/>
        </w:rPr>
        <w:t>муниципального кладбища</w:t>
      </w:r>
      <w:r w:rsidRPr="00057EF4">
        <w:rPr>
          <w:rFonts w:ascii="Times New Roman" w:hAnsi="Times New Roman"/>
          <w:sz w:val="28"/>
          <w:szCs w:val="28"/>
        </w:rPr>
        <w:t>;</w:t>
      </w:r>
    </w:p>
    <w:p w:rsidR="00761408" w:rsidRPr="00057EF4"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12)</w:t>
      </w:r>
      <w:r w:rsidRPr="00057EF4">
        <w:rPr>
          <w:rFonts w:ascii="Times New Roman" w:hAnsi="Times New Roman"/>
          <w:sz w:val="28"/>
          <w:szCs w:val="28"/>
        </w:rPr>
        <w:t xml:space="preserve"> учет захоронений, выдач</w:t>
      </w:r>
      <w:r>
        <w:rPr>
          <w:rFonts w:ascii="Times New Roman" w:hAnsi="Times New Roman"/>
          <w:sz w:val="28"/>
          <w:szCs w:val="28"/>
        </w:rPr>
        <w:t>а</w:t>
      </w:r>
      <w:r w:rsidRPr="00057EF4">
        <w:rPr>
          <w:rFonts w:ascii="Times New Roman" w:hAnsi="Times New Roman"/>
          <w:sz w:val="28"/>
          <w:szCs w:val="28"/>
        </w:rPr>
        <w:t xml:space="preserve"> справ</w:t>
      </w:r>
      <w:r>
        <w:rPr>
          <w:rFonts w:ascii="Times New Roman" w:hAnsi="Times New Roman"/>
          <w:sz w:val="28"/>
          <w:szCs w:val="28"/>
        </w:rPr>
        <w:t>ки</w:t>
      </w:r>
      <w:r w:rsidRPr="00057EF4">
        <w:rPr>
          <w:rFonts w:ascii="Times New Roman" w:hAnsi="Times New Roman"/>
          <w:sz w:val="28"/>
          <w:szCs w:val="28"/>
        </w:rPr>
        <w:t xml:space="preserve"> о месте захоронения</w:t>
      </w:r>
      <w:r>
        <w:rPr>
          <w:rFonts w:ascii="Times New Roman" w:hAnsi="Times New Roman"/>
          <w:sz w:val="28"/>
          <w:szCs w:val="28"/>
        </w:rPr>
        <w:t xml:space="preserve"> умершего</w:t>
      </w:r>
      <w:r w:rsidRPr="00057EF4">
        <w:rPr>
          <w:rFonts w:ascii="Times New Roman" w:hAnsi="Times New Roman"/>
          <w:sz w:val="28"/>
          <w:szCs w:val="28"/>
        </w:rPr>
        <w:t>;</w:t>
      </w:r>
    </w:p>
    <w:p w:rsidR="00761408" w:rsidRPr="00057EF4"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13)</w:t>
      </w:r>
      <w:r w:rsidRPr="00057EF4">
        <w:rPr>
          <w:rFonts w:ascii="Times New Roman" w:hAnsi="Times New Roman"/>
          <w:sz w:val="28"/>
          <w:szCs w:val="28"/>
        </w:rPr>
        <w:t xml:space="preserve"> содействие компетентным органам при осуществлении эксгумации;</w:t>
      </w:r>
    </w:p>
    <w:p w:rsidR="00761408"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14)</w:t>
      </w:r>
      <w:r w:rsidRPr="00057EF4">
        <w:rPr>
          <w:rFonts w:ascii="Times New Roman" w:hAnsi="Times New Roman"/>
          <w:sz w:val="28"/>
          <w:szCs w:val="28"/>
        </w:rPr>
        <w:t xml:space="preserve"> </w:t>
      </w:r>
      <w:proofErr w:type="gramStart"/>
      <w:r w:rsidRPr="00057EF4">
        <w:rPr>
          <w:rFonts w:ascii="Times New Roman" w:hAnsi="Times New Roman"/>
          <w:sz w:val="28"/>
          <w:szCs w:val="28"/>
        </w:rPr>
        <w:t>контроль за</w:t>
      </w:r>
      <w:proofErr w:type="gramEnd"/>
      <w:r w:rsidRPr="00057EF4">
        <w:rPr>
          <w:rFonts w:ascii="Times New Roman" w:hAnsi="Times New Roman"/>
          <w:sz w:val="28"/>
          <w:szCs w:val="28"/>
        </w:rPr>
        <w:t xml:space="preserve"> соблюдением порядка захоронений</w:t>
      </w:r>
      <w:r>
        <w:rPr>
          <w:rFonts w:ascii="Times New Roman" w:hAnsi="Times New Roman"/>
          <w:sz w:val="28"/>
          <w:szCs w:val="28"/>
        </w:rPr>
        <w:t xml:space="preserve"> умерших</w:t>
      </w:r>
      <w:r w:rsidRPr="00057EF4">
        <w:rPr>
          <w:rFonts w:ascii="Times New Roman" w:hAnsi="Times New Roman"/>
          <w:sz w:val="28"/>
          <w:szCs w:val="28"/>
        </w:rPr>
        <w:t>;</w:t>
      </w:r>
    </w:p>
    <w:p w:rsidR="00761408" w:rsidRPr="00057EF4"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15)</w:t>
      </w:r>
      <w:r w:rsidRPr="00057EF4">
        <w:rPr>
          <w:rFonts w:ascii="Times New Roman" w:hAnsi="Times New Roman"/>
          <w:sz w:val="28"/>
          <w:szCs w:val="28"/>
        </w:rPr>
        <w:t xml:space="preserve"> контроль осуществлени</w:t>
      </w:r>
      <w:r>
        <w:rPr>
          <w:rFonts w:ascii="Times New Roman" w:hAnsi="Times New Roman"/>
          <w:sz w:val="28"/>
          <w:szCs w:val="28"/>
        </w:rPr>
        <w:t>я</w:t>
      </w:r>
      <w:r w:rsidRPr="00057EF4">
        <w:rPr>
          <w:rFonts w:ascii="Times New Roman" w:hAnsi="Times New Roman"/>
          <w:sz w:val="28"/>
          <w:szCs w:val="28"/>
        </w:rPr>
        <w:t xml:space="preserve"> перезахоронений</w:t>
      </w:r>
      <w:r>
        <w:rPr>
          <w:rFonts w:ascii="Times New Roman" w:hAnsi="Times New Roman"/>
          <w:sz w:val="28"/>
          <w:szCs w:val="28"/>
        </w:rPr>
        <w:t xml:space="preserve"> умерших</w:t>
      </w:r>
      <w:r w:rsidRPr="00057EF4">
        <w:rPr>
          <w:rFonts w:ascii="Times New Roman" w:hAnsi="Times New Roman"/>
          <w:sz w:val="28"/>
          <w:szCs w:val="28"/>
        </w:rPr>
        <w:t>;</w:t>
      </w:r>
    </w:p>
    <w:p w:rsidR="00761408" w:rsidRPr="00057EF4"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16)</w:t>
      </w:r>
      <w:r w:rsidRPr="00057EF4">
        <w:rPr>
          <w:rFonts w:ascii="Times New Roman" w:hAnsi="Times New Roman"/>
          <w:sz w:val="28"/>
          <w:szCs w:val="28"/>
        </w:rPr>
        <w:t xml:space="preserve"> регистраци</w:t>
      </w:r>
      <w:r>
        <w:rPr>
          <w:rFonts w:ascii="Times New Roman" w:hAnsi="Times New Roman"/>
          <w:sz w:val="28"/>
          <w:szCs w:val="28"/>
        </w:rPr>
        <w:t>я</w:t>
      </w:r>
      <w:r w:rsidRPr="00057EF4">
        <w:rPr>
          <w:rFonts w:ascii="Times New Roman" w:hAnsi="Times New Roman"/>
          <w:sz w:val="28"/>
          <w:szCs w:val="28"/>
        </w:rPr>
        <w:t xml:space="preserve"> захоронений умерших в регистрационной книге;</w:t>
      </w:r>
    </w:p>
    <w:p w:rsidR="00761408" w:rsidRPr="00057EF4"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17)</w:t>
      </w:r>
      <w:r w:rsidRPr="00057EF4">
        <w:rPr>
          <w:rFonts w:ascii="Times New Roman" w:hAnsi="Times New Roman"/>
          <w:sz w:val="28"/>
          <w:szCs w:val="28"/>
        </w:rPr>
        <w:t xml:space="preserve"> организаци</w:t>
      </w:r>
      <w:r>
        <w:rPr>
          <w:rFonts w:ascii="Times New Roman" w:hAnsi="Times New Roman"/>
          <w:sz w:val="28"/>
          <w:szCs w:val="28"/>
        </w:rPr>
        <w:t>я</w:t>
      </w:r>
      <w:r w:rsidRPr="00057EF4">
        <w:rPr>
          <w:rFonts w:ascii="Times New Roman" w:hAnsi="Times New Roman"/>
          <w:sz w:val="28"/>
          <w:szCs w:val="28"/>
        </w:rPr>
        <w:t xml:space="preserve"> содержания мест </w:t>
      </w:r>
      <w:r>
        <w:rPr>
          <w:rFonts w:ascii="Times New Roman" w:hAnsi="Times New Roman"/>
          <w:sz w:val="28"/>
          <w:szCs w:val="28"/>
        </w:rPr>
        <w:t>захоронений умерших</w:t>
      </w:r>
      <w:r w:rsidRPr="00057EF4">
        <w:rPr>
          <w:rFonts w:ascii="Times New Roman" w:hAnsi="Times New Roman"/>
          <w:sz w:val="28"/>
          <w:szCs w:val="28"/>
        </w:rPr>
        <w:t>.</w:t>
      </w:r>
    </w:p>
    <w:p w:rsidR="00761408"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lastRenderedPageBreak/>
        <w:t>4. Специализированная служба</w:t>
      </w:r>
      <w:r w:rsidRPr="00CC64BA">
        <w:rPr>
          <w:rFonts w:ascii="Times New Roman" w:hAnsi="Times New Roman"/>
          <w:sz w:val="28"/>
          <w:szCs w:val="28"/>
        </w:rPr>
        <w:t xml:space="preserve"> может заключать договоры с юридическими</w:t>
      </w:r>
      <w:r>
        <w:rPr>
          <w:rFonts w:ascii="Times New Roman" w:hAnsi="Times New Roman"/>
          <w:sz w:val="28"/>
          <w:szCs w:val="28"/>
        </w:rPr>
        <w:t xml:space="preserve"> лицами и индивидуальными предпринимателями</w:t>
      </w:r>
      <w:r w:rsidRPr="00CC64BA">
        <w:rPr>
          <w:rFonts w:ascii="Times New Roman" w:hAnsi="Times New Roman"/>
          <w:sz w:val="28"/>
          <w:szCs w:val="28"/>
        </w:rPr>
        <w:t xml:space="preserve"> на оказание отдельных видов ритуальных услуг в соответствии с законодательством Российской Федерации.</w:t>
      </w:r>
    </w:p>
    <w:p w:rsidR="00761408" w:rsidRDefault="00761408" w:rsidP="00761408">
      <w:pPr>
        <w:spacing w:after="0" w:line="240" w:lineRule="auto"/>
        <w:ind w:left="360" w:right="305"/>
        <w:jc w:val="both"/>
        <w:rPr>
          <w:rFonts w:ascii="Times New Roman" w:hAnsi="Times New Roman"/>
          <w:sz w:val="28"/>
          <w:szCs w:val="28"/>
        </w:rPr>
      </w:pPr>
    </w:p>
    <w:p w:rsidR="00761408" w:rsidRPr="007832F1" w:rsidRDefault="00761408" w:rsidP="00761408">
      <w:pPr>
        <w:spacing w:after="0" w:line="240" w:lineRule="auto"/>
        <w:ind w:left="360" w:right="305"/>
        <w:jc w:val="both"/>
        <w:rPr>
          <w:rFonts w:ascii="Times New Roman" w:hAnsi="Times New Roman"/>
          <w:sz w:val="28"/>
          <w:szCs w:val="28"/>
        </w:rPr>
      </w:pPr>
    </w:p>
    <w:p w:rsidR="00761408" w:rsidRPr="00A7155D" w:rsidRDefault="00761408" w:rsidP="00761408">
      <w:pPr>
        <w:spacing w:after="0" w:line="240" w:lineRule="auto"/>
        <w:ind w:left="360" w:right="305"/>
        <w:jc w:val="both"/>
        <w:outlineLvl w:val="0"/>
        <w:rPr>
          <w:rFonts w:ascii="Times New Roman" w:hAnsi="Times New Roman"/>
          <w:sz w:val="28"/>
          <w:szCs w:val="28"/>
        </w:rPr>
      </w:pPr>
      <w:r w:rsidRPr="00101775">
        <w:rPr>
          <w:rFonts w:ascii="Times New Roman" w:hAnsi="Times New Roman"/>
          <w:sz w:val="28"/>
          <w:szCs w:val="28"/>
        </w:rPr>
        <w:t xml:space="preserve">Статья 5. </w:t>
      </w:r>
      <w:r w:rsidRPr="00475A11">
        <w:rPr>
          <w:rFonts w:ascii="Times New Roman" w:hAnsi="Times New Roman"/>
          <w:b/>
          <w:sz w:val="28"/>
          <w:szCs w:val="28"/>
        </w:rPr>
        <w:t xml:space="preserve">Организация </w:t>
      </w:r>
      <w:r>
        <w:rPr>
          <w:rFonts w:ascii="Times New Roman" w:hAnsi="Times New Roman"/>
          <w:b/>
          <w:sz w:val="28"/>
          <w:szCs w:val="28"/>
        </w:rPr>
        <w:t xml:space="preserve">предоставления </w:t>
      </w:r>
      <w:r w:rsidRPr="00475A11">
        <w:rPr>
          <w:rFonts w:ascii="Times New Roman" w:hAnsi="Times New Roman"/>
          <w:b/>
          <w:sz w:val="28"/>
          <w:szCs w:val="28"/>
        </w:rPr>
        <w:t>ритуальных</w:t>
      </w:r>
      <w:r>
        <w:rPr>
          <w:rFonts w:ascii="Times New Roman" w:hAnsi="Times New Roman"/>
          <w:b/>
          <w:sz w:val="28"/>
          <w:szCs w:val="28"/>
        </w:rPr>
        <w:t xml:space="preserve"> услуг</w:t>
      </w:r>
    </w:p>
    <w:p w:rsidR="00761408" w:rsidRDefault="00761408" w:rsidP="00761408">
      <w:pPr>
        <w:spacing w:after="0" w:line="240" w:lineRule="auto"/>
        <w:ind w:left="360" w:right="305"/>
        <w:jc w:val="both"/>
        <w:rPr>
          <w:rFonts w:ascii="Times New Roman" w:hAnsi="Times New Roman"/>
          <w:sz w:val="28"/>
          <w:szCs w:val="28"/>
        </w:rPr>
      </w:pPr>
    </w:p>
    <w:p w:rsidR="00761408" w:rsidRPr="00B405D6" w:rsidRDefault="00761408" w:rsidP="00761408">
      <w:pPr>
        <w:pStyle w:val="a5"/>
        <w:numPr>
          <w:ilvl w:val="0"/>
          <w:numId w:val="8"/>
        </w:numPr>
        <w:tabs>
          <w:tab w:val="left" w:pos="1276"/>
        </w:tabs>
        <w:spacing w:after="0" w:line="240" w:lineRule="auto"/>
        <w:ind w:left="360" w:right="305" w:firstLine="0"/>
        <w:contextualSpacing w:val="0"/>
        <w:jc w:val="both"/>
        <w:rPr>
          <w:rFonts w:ascii="Times New Roman" w:hAnsi="Times New Roman"/>
          <w:sz w:val="28"/>
          <w:szCs w:val="28"/>
        </w:rPr>
      </w:pPr>
      <w:r w:rsidRPr="00B405D6">
        <w:rPr>
          <w:rFonts w:ascii="Times New Roman" w:hAnsi="Times New Roman"/>
          <w:sz w:val="28"/>
          <w:szCs w:val="28"/>
        </w:rPr>
        <w:t xml:space="preserve">Оказание ритуальных услуг и выполнение работ в сфере ритуально-похоронного обслуживания населения осуществляется </w:t>
      </w:r>
      <w:r>
        <w:rPr>
          <w:rFonts w:ascii="Times New Roman" w:hAnsi="Times New Roman"/>
          <w:sz w:val="28"/>
          <w:szCs w:val="28"/>
        </w:rPr>
        <w:t xml:space="preserve">специализированной службой, а также иными </w:t>
      </w:r>
      <w:r w:rsidRPr="00B405D6">
        <w:rPr>
          <w:rFonts w:ascii="Times New Roman" w:hAnsi="Times New Roman"/>
          <w:sz w:val="28"/>
          <w:szCs w:val="28"/>
        </w:rPr>
        <w:t>организациями независимо от их организационно-правовой формы и индивидуальными предпринимателями на основании письменных договоров.</w:t>
      </w:r>
    </w:p>
    <w:p w:rsidR="00761408" w:rsidRPr="00260AA6" w:rsidRDefault="00761408" w:rsidP="00761408">
      <w:pPr>
        <w:pStyle w:val="a5"/>
        <w:numPr>
          <w:ilvl w:val="0"/>
          <w:numId w:val="8"/>
        </w:numPr>
        <w:tabs>
          <w:tab w:val="left" w:pos="1276"/>
        </w:tabs>
        <w:spacing w:after="0" w:line="240" w:lineRule="auto"/>
        <w:ind w:left="360" w:right="305" w:firstLine="0"/>
        <w:contextualSpacing w:val="0"/>
        <w:jc w:val="both"/>
        <w:rPr>
          <w:rFonts w:ascii="Times New Roman" w:hAnsi="Times New Roman"/>
          <w:sz w:val="28"/>
          <w:szCs w:val="28"/>
        </w:rPr>
      </w:pPr>
      <w:r w:rsidRPr="00260AA6">
        <w:rPr>
          <w:rFonts w:ascii="Times New Roman" w:hAnsi="Times New Roman"/>
          <w:sz w:val="28"/>
          <w:szCs w:val="28"/>
        </w:rPr>
        <w:t>Стоимость ритуальных услуг, предоставляемых согласно гарантированному перечню услуг по погребению, определяется нормативным правовым актом Администрации</w:t>
      </w:r>
      <w:r>
        <w:rPr>
          <w:rFonts w:ascii="Times New Roman" w:hAnsi="Times New Roman"/>
          <w:sz w:val="28"/>
          <w:szCs w:val="28"/>
        </w:rPr>
        <w:t xml:space="preserve"> и возмещается </w:t>
      </w:r>
      <w:r w:rsidRPr="00260AA6">
        <w:rPr>
          <w:rFonts w:ascii="Times New Roman" w:hAnsi="Times New Roman"/>
          <w:sz w:val="28"/>
          <w:szCs w:val="28"/>
        </w:rPr>
        <w:t xml:space="preserve">специализированной службе в порядке, предусмотренном статьей 9 Федерального закона от 12.01.1996 </w:t>
      </w:r>
      <w:hyperlink r:id="rId8"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260AA6">
          <w:rPr>
            <w:rStyle w:val="a7"/>
            <w:rFonts w:ascii="Times New Roman" w:hAnsi="Times New Roman"/>
            <w:sz w:val="28"/>
            <w:szCs w:val="28"/>
          </w:rPr>
          <w:t>№ 8-ФЗ</w:t>
        </w:r>
      </w:hyperlink>
      <w:r w:rsidRPr="00260AA6">
        <w:rPr>
          <w:rFonts w:ascii="Times New Roman" w:hAnsi="Times New Roman"/>
          <w:sz w:val="28"/>
          <w:szCs w:val="28"/>
        </w:rPr>
        <w:t xml:space="preserve"> «О погребении и похоронном деле», </w:t>
      </w:r>
      <w:r>
        <w:rPr>
          <w:rFonts w:ascii="Times New Roman" w:hAnsi="Times New Roman"/>
          <w:sz w:val="28"/>
          <w:szCs w:val="28"/>
        </w:rPr>
        <w:t>уполномоченными органами Кизилюртовского района</w:t>
      </w:r>
      <w:r w:rsidRPr="00260AA6">
        <w:rPr>
          <w:rFonts w:ascii="Times New Roman" w:hAnsi="Times New Roman"/>
          <w:sz w:val="28"/>
          <w:szCs w:val="28"/>
        </w:rPr>
        <w:t>.</w:t>
      </w:r>
    </w:p>
    <w:p w:rsidR="00761408" w:rsidRPr="00AE13C5" w:rsidRDefault="00761408" w:rsidP="00761408">
      <w:pPr>
        <w:pStyle w:val="a5"/>
        <w:numPr>
          <w:ilvl w:val="0"/>
          <w:numId w:val="8"/>
        </w:numPr>
        <w:tabs>
          <w:tab w:val="left" w:pos="1276"/>
        </w:tabs>
        <w:spacing w:after="0" w:line="240" w:lineRule="auto"/>
        <w:ind w:left="360" w:right="305" w:firstLine="0"/>
        <w:contextualSpacing w:val="0"/>
        <w:jc w:val="both"/>
        <w:rPr>
          <w:rFonts w:ascii="Times New Roman" w:hAnsi="Times New Roman"/>
          <w:sz w:val="28"/>
          <w:szCs w:val="28"/>
        </w:rPr>
      </w:pPr>
      <w:r w:rsidRPr="00AE13C5">
        <w:rPr>
          <w:rFonts w:ascii="Times New Roman" w:hAnsi="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61408" w:rsidRPr="00AE13C5" w:rsidRDefault="00761408" w:rsidP="00761408">
      <w:pPr>
        <w:pStyle w:val="a5"/>
        <w:numPr>
          <w:ilvl w:val="0"/>
          <w:numId w:val="8"/>
        </w:numPr>
        <w:tabs>
          <w:tab w:val="left" w:pos="1276"/>
        </w:tabs>
        <w:spacing w:after="0" w:line="240" w:lineRule="auto"/>
        <w:ind w:left="360" w:right="305" w:firstLine="0"/>
        <w:contextualSpacing w:val="0"/>
        <w:jc w:val="both"/>
        <w:rPr>
          <w:rFonts w:ascii="Times New Roman" w:hAnsi="Times New Roman"/>
          <w:sz w:val="28"/>
          <w:szCs w:val="28"/>
        </w:rPr>
      </w:pPr>
      <w:r w:rsidRPr="00AE13C5">
        <w:rPr>
          <w:rFonts w:ascii="Times New Roman" w:hAnsi="Times New Roman"/>
          <w:sz w:val="28"/>
          <w:szCs w:val="28"/>
        </w:rPr>
        <w:t>Граждан</w:t>
      </w:r>
      <w:r>
        <w:rPr>
          <w:rFonts w:ascii="Times New Roman" w:hAnsi="Times New Roman"/>
          <w:sz w:val="28"/>
          <w:szCs w:val="28"/>
        </w:rPr>
        <w:t>ам, получившим предусмотренные частью 2 статьи 4 настоящего Положения</w:t>
      </w:r>
      <w:r w:rsidRPr="00AE13C5">
        <w:rPr>
          <w:rFonts w:ascii="Times New Roman" w:hAnsi="Times New Roman"/>
          <w:sz w:val="28"/>
          <w:szCs w:val="28"/>
        </w:rPr>
        <w:t xml:space="preserve"> услуги, социальное пособие </w:t>
      </w:r>
      <w:r w:rsidRPr="001F12E1">
        <w:rPr>
          <w:rFonts w:ascii="Times New Roman" w:hAnsi="Times New Roman"/>
          <w:sz w:val="28"/>
          <w:szCs w:val="28"/>
        </w:rPr>
        <w:t xml:space="preserve">на погребение, предусмотренное статьей 10 Федерального закона от 12.01.1996 </w:t>
      </w:r>
      <w:hyperlink r:id="rId9" w:tooltip="Федеральный закон от 12.01.1996 N 8-ФЗ (ред. от 03.07.2016, с изм. от 19.12.2016) &quot;О погребении и похоронном деле&quot; (с изм. и доп., вступ. в силу с 01.01.2017){КонсультантПлюс}" w:history="1">
        <w:r w:rsidRPr="001F12E1">
          <w:rPr>
            <w:rStyle w:val="a7"/>
            <w:rFonts w:ascii="Times New Roman" w:hAnsi="Times New Roman"/>
            <w:sz w:val="28"/>
            <w:szCs w:val="28"/>
          </w:rPr>
          <w:t>№ 8-ФЗ</w:t>
        </w:r>
      </w:hyperlink>
      <w:r w:rsidRPr="001F12E1">
        <w:rPr>
          <w:rFonts w:ascii="Times New Roman" w:hAnsi="Times New Roman"/>
          <w:sz w:val="28"/>
          <w:szCs w:val="28"/>
        </w:rPr>
        <w:t xml:space="preserve"> «О погребении и похоронном деле»</w:t>
      </w:r>
      <w:r w:rsidRPr="00AE13C5">
        <w:rPr>
          <w:rFonts w:ascii="Times New Roman" w:hAnsi="Times New Roman"/>
          <w:sz w:val="28"/>
          <w:szCs w:val="28"/>
        </w:rPr>
        <w:t>, не выплачивается.</w:t>
      </w:r>
    </w:p>
    <w:p w:rsidR="00761408" w:rsidRDefault="00761408" w:rsidP="00761408">
      <w:pPr>
        <w:spacing w:after="0" w:line="240" w:lineRule="auto"/>
        <w:ind w:left="360" w:right="305"/>
        <w:jc w:val="both"/>
        <w:rPr>
          <w:rFonts w:ascii="Times New Roman" w:hAnsi="Times New Roman"/>
          <w:sz w:val="28"/>
          <w:szCs w:val="28"/>
        </w:rPr>
      </w:pPr>
    </w:p>
    <w:p w:rsidR="00761408" w:rsidRPr="00A7155D" w:rsidRDefault="00761408" w:rsidP="00761408">
      <w:pPr>
        <w:spacing w:after="0" w:line="240" w:lineRule="auto"/>
        <w:ind w:left="360" w:right="305"/>
        <w:jc w:val="both"/>
        <w:rPr>
          <w:rFonts w:ascii="Times New Roman" w:hAnsi="Times New Roman"/>
          <w:sz w:val="28"/>
          <w:szCs w:val="28"/>
        </w:rPr>
      </w:pPr>
      <w:r w:rsidRPr="00A7155D">
        <w:rPr>
          <w:rFonts w:ascii="Times New Roman" w:hAnsi="Times New Roman"/>
          <w:sz w:val="28"/>
          <w:szCs w:val="28"/>
        </w:rPr>
        <w:t xml:space="preserve">Статья </w:t>
      </w:r>
      <w:r>
        <w:rPr>
          <w:rFonts w:ascii="Times New Roman" w:hAnsi="Times New Roman"/>
          <w:sz w:val="28"/>
          <w:szCs w:val="28"/>
        </w:rPr>
        <w:t>6</w:t>
      </w:r>
      <w:r w:rsidRPr="00A7155D">
        <w:rPr>
          <w:rFonts w:ascii="Times New Roman" w:hAnsi="Times New Roman"/>
          <w:sz w:val="28"/>
          <w:szCs w:val="28"/>
        </w:rPr>
        <w:t xml:space="preserve">. </w:t>
      </w:r>
      <w:r w:rsidRPr="007256A6">
        <w:rPr>
          <w:rFonts w:ascii="Times New Roman" w:hAnsi="Times New Roman"/>
          <w:b/>
          <w:sz w:val="28"/>
          <w:szCs w:val="28"/>
        </w:rPr>
        <w:t>Регистрация захоронений, формирование и содержание архивного фонда мест захоронений</w:t>
      </w:r>
    </w:p>
    <w:p w:rsidR="00761408" w:rsidRPr="00A7155D" w:rsidRDefault="00761408" w:rsidP="00761408">
      <w:pPr>
        <w:spacing w:after="0" w:line="240" w:lineRule="auto"/>
        <w:ind w:left="360" w:right="305"/>
        <w:jc w:val="both"/>
        <w:rPr>
          <w:rFonts w:ascii="Times New Roman" w:hAnsi="Times New Roman"/>
          <w:sz w:val="28"/>
          <w:szCs w:val="28"/>
        </w:rPr>
      </w:pPr>
    </w:p>
    <w:p w:rsidR="00761408" w:rsidRPr="00A7155D" w:rsidRDefault="00761408" w:rsidP="00761408">
      <w:pPr>
        <w:spacing w:after="0" w:line="240" w:lineRule="auto"/>
        <w:ind w:left="360" w:right="305"/>
        <w:jc w:val="both"/>
        <w:rPr>
          <w:rFonts w:ascii="Times New Roman" w:hAnsi="Times New Roman"/>
          <w:sz w:val="28"/>
          <w:szCs w:val="28"/>
        </w:rPr>
      </w:pPr>
      <w:r w:rsidRPr="00A7155D">
        <w:rPr>
          <w:rFonts w:ascii="Times New Roman" w:hAnsi="Times New Roman"/>
          <w:sz w:val="28"/>
          <w:szCs w:val="28"/>
        </w:rPr>
        <w:t xml:space="preserve">1. Книга регистрации захоронений ведется </w:t>
      </w:r>
      <w:r>
        <w:rPr>
          <w:rFonts w:ascii="Times New Roman" w:hAnsi="Times New Roman"/>
          <w:sz w:val="28"/>
          <w:szCs w:val="28"/>
        </w:rPr>
        <w:t>специализированной службой</w:t>
      </w:r>
      <w:r w:rsidRPr="00A7155D">
        <w:rPr>
          <w:rFonts w:ascii="Times New Roman" w:hAnsi="Times New Roman"/>
          <w:sz w:val="28"/>
          <w:szCs w:val="28"/>
        </w:rPr>
        <w:t xml:space="preserve"> в единственном экземпляре и может дублироваться только в электронном виде. Листы книги регистрации захоронений прошиваются, нумеруются и скрепляются печатью </w:t>
      </w:r>
      <w:r>
        <w:rPr>
          <w:rFonts w:ascii="Times New Roman" w:hAnsi="Times New Roman"/>
          <w:sz w:val="28"/>
          <w:szCs w:val="28"/>
        </w:rPr>
        <w:t>специализированной службы</w:t>
      </w:r>
      <w:r w:rsidRPr="00A7155D">
        <w:rPr>
          <w:rFonts w:ascii="Times New Roman" w:hAnsi="Times New Roman"/>
          <w:sz w:val="28"/>
          <w:szCs w:val="28"/>
        </w:rPr>
        <w:t>. Книга регистрации захоронений ведется в течение календарного года. В начале года заводится новая книга</w:t>
      </w:r>
      <w:r w:rsidRPr="007256A6">
        <w:rPr>
          <w:rFonts w:ascii="Times New Roman" w:hAnsi="Times New Roman"/>
          <w:sz w:val="28"/>
          <w:szCs w:val="28"/>
        </w:rPr>
        <w:t xml:space="preserve"> </w:t>
      </w:r>
      <w:r w:rsidRPr="00A7155D">
        <w:rPr>
          <w:rFonts w:ascii="Times New Roman" w:hAnsi="Times New Roman"/>
          <w:sz w:val="28"/>
          <w:szCs w:val="28"/>
        </w:rPr>
        <w:t>регистрации захоронений.</w:t>
      </w:r>
    </w:p>
    <w:p w:rsidR="00761408" w:rsidRPr="00A7155D" w:rsidRDefault="00761408" w:rsidP="00761408">
      <w:pPr>
        <w:spacing w:after="0" w:line="240" w:lineRule="auto"/>
        <w:ind w:left="360" w:right="305"/>
        <w:jc w:val="both"/>
        <w:rPr>
          <w:rFonts w:ascii="Times New Roman" w:hAnsi="Times New Roman"/>
          <w:sz w:val="28"/>
          <w:szCs w:val="28"/>
        </w:rPr>
      </w:pPr>
      <w:r w:rsidRPr="00A7155D">
        <w:rPr>
          <w:rFonts w:ascii="Times New Roman" w:hAnsi="Times New Roman"/>
          <w:sz w:val="28"/>
          <w:szCs w:val="28"/>
        </w:rPr>
        <w:t>2. Книги регистрации захоронений являются документами строгой отчетности и относятся к делам с постоянным сроком хранения.</w:t>
      </w:r>
    </w:p>
    <w:p w:rsidR="00761408" w:rsidRDefault="00761408" w:rsidP="00761408">
      <w:pPr>
        <w:spacing w:after="0" w:line="240" w:lineRule="auto"/>
        <w:ind w:left="360" w:right="305"/>
        <w:jc w:val="both"/>
        <w:rPr>
          <w:rFonts w:ascii="Times New Roman" w:hAnsi="Times New Roman"/>
          <w:sz w:val="28"/>
          <w:szCs w:val="28"/>
        </w:rPr>
      </w:pPr>
      <w:r w:rsidRPr="00A7155D">
        <w:rPr>
          <w:rFonts w:ascii="Times New Roman" w:hAnsi="Times New Roman"/>
          <w:sz w:val="28"/>
          <w:szCs w:val="28"/>
        </w:rPr>
        <w:t xml:space="preserve">3. В случае закрытия или переноса кладбища книги регистрации захоронений передаются в муниципальный архив в порядке, </w:t>
      </w:r>
      <w:r w:rsidRPr="00A7155D">
        <w:rPr>
          <w:rFonts w:ascii="Times New Roman" w:hAnsi="Times New Roman"/>
          <w:sz w:val="28"/>
          <w:szCs w:val="28"/>
        </w:rPr>
        <w:lastRenderedPageBreak/>
        <w:t>установленном законодательством Российской Федерации об архивном деле.</w:t>
      </w:r>
    </w:p>
    <w:p w:rsidR="00761408" w:rsidRDefault="00761408" w:rsidP="00761408">
      <w:pPr>
        <w:spacing w:after="0" w:line="240" w:lineRule="auto"/>
        <w:ind w:left="360" w:right="305"/>
        <w:jc w:val="both"/>
        <w:rPr>
          <w:rFonts w:ascii="Times New Roman" w:hAnsi="Times New Roman"/>
          <w:sz w:val="28"/>
          <w:szCs w:val="28"/>
        </w:rPr>
      </w:pPr>
    </w:p>
    <w:p w:rsidR="00761408" w:rsidRDefault="00761408" w:rsidP="00761408">
      <w:pPr>
        <w:spacing w:after="0" w:line="240" w:lineRule="auto"/>
        <w:ind w:left="360" w:right="305"/>
        <w:jc w:val="both"/>
        <w:rPr>
          <w:rFonts w:ascii="Times New Roman" w:hAnsi="Times New Roman"/>
          <w:sz w:val="28"/>
          <w:szCs w:val="28"/>
        </w:rPr>
      </w:pPr>
    </w:p>
    <w:p w:rsidR="00761408" w:rsidRPr="0016736F" w:rsidRDefault="00761408" w:rsidP="00761408">
      <w:pPr>
        <w:spacing w:after="0" w:line="240" w:lineRule="auto"/>
        <w:ind w:left="360" w:right="305"/>
        <w:jc w:val="center"/>
        <w:outlineLvl w:val="0"/>
        <w:rPr>
          <w:rFonts w:ascii="Times New Roman" w:hAnsi="Times New Roman"/>
          <w:sz w:val="28"/>
          <w:szCs w:val="28"/>
        </w:rPr>
      </w:pPr>
      <w:r w:rsidRPr="0016736F">
        <w:rPr>
          <w:rFonts w:ascii="Times New Roman" w:hAnsi="Times New Roman"/>
          <w:sz w:val="28"/>
          <w:szCs w:val="28"/>
        </w:rPr>
        <w:t xml:space="preserve">Раздел 3. </w:t>
      </w:r>
      <w:r w:rsidRPr="0016736F">
        <w:rPr>
          <w:rFonts w:ascii="Times New Roman" w:hAnsi="Times New Roman"/>
          <w:b/>
          <w:sz w:val="28"/>
          <w:szCs w:val="28"/>
        </w:rPr>
        <w:t xml:space="preserve">Организация </w:t>
      </w:r>
      <w:r>
        <w:rPr>
          <w:rFonts w:ascii="Times New Roman" w:hAnsi="Times New Roman"/>
          <w:b/>
          <w:sz w:val="28"/>
          <w:szCs w:val="28"/>
        </w:rPr>
        <w:t>муниципальных кладбищ</w:t>
      </w:r>
    </w:p>
    <w:p w:rsidR="00761408" w:rsidRPr="0016736F" w:rsidRDefault="00761408" w:rsidP="00761408">
      <w:pPr>
        <w:spacing w:after="0" w:line="240" w:lineRule="auto"/>
        <w:ind w:left="360" w:right="305"/>
        <w:jc w:val="both"/>
        <w:rPr>
          <w:rFonts w:ascii="Times New Roman" w:hAnsi="Times New Roman"/>
          <w:sz w:val="28"/>
          <w:szCs w:val="28"/>
        </w:rPr>
      </w:pPr>
    </w:p>
    <w:p w:rsidR="00761408" w:rsidRPr="0016736F" w:rsidRDefault="00761408" w:rsidP="00761408">
      <w:pPr>
        <w:spacing w:after="0" w:line="240" w:lineRule="auto"/>
        <w:ind w:left="360" w:right="305"/>
        <w:jc w:val="both"/>
        <w:outlineLvl w:val="0"/>
        <w:rPr>
          <w:rFonts w:ascii="Times New Roman" w:hAnsi="Times New Roman"/>
          <w:sz w:val="28"/>
          <w:szCs w:val="28"/>
        </w:rPr>
      </w:pPr>
      <w:r w:rsidRPr="0016736F">
        <w:rPr>
          <w:rFonts w:ascii="Times New Roman" w:hAnsi="Times New Roman"/>
          <w:sz w:val="28"/>
          <w:szCs w:val="28"/>
        </w:rPr>
        <w:t xml:space="preserve">Статья 7. </w:t>
      </w:r>
      <w:r w:rsidRPr="0016736F">
        <w:rPr>
          <w:rFonts w:ascii="Times New Roman" w:hAnsi="Times New Roman"/>
          <w:b/>
          <w:sz w:val="28"/>
          <w:szCs w:val="28"/>
        </w:rPr>
        <w:t>Создание</w:t>
      </w:r>
      <w:r>
        <w:rPr>
          <w:rFonts w:ascii="Times New Roman" w:hAnsi="Times New Roman"/>
          <w:b/>
          <w:sz w:val="28"/>
          <w:szCs w:val="28"/>
        </w:rPr>
        <w:t xml:space="preserve"> муниципальных</w:t>
      </w:r>
      <w:r w:rsidRPr="0016736F">
        <w:rPr>
          <w:rFonts w:ascii="Times New Roman" w:hAnsi="Times New Roman"/>
          <w:b/>
          <w:sz w:val="28"/>
          <w:szCs w:val="28"/>
        </w:rPr>
        <w:t xml:space="preserve"> </w:t>
      </w:r>
      <w:r>
        <w:rPr>
          <w:rFonts w:ascii="Times New Roman" w:hAnsi="Times New Roman"/>
          <w:b/>
          <w:sz w:val="28"/>
          <w:szCs w:val="28"/>
        </w:rPr>
        <w:t>кладбищ</w:t>
      </w:r>
    </w:p>
    <w:p w:rsidR="00761408" w:rsidRPr="0016736F" w:rsidRDefault="00761408" w:rsidP="00761408">
      <w:pPr>
        <w:spacing w:after="0" w:line="240" w:lineRule="auto"/>
        <w:ind w:left="360" w:right="305"/>
        <w:jc w:val="both"/>
        <w:rPr>
          <w:rFonts w:ascii="Times New Roman" w:hAnsi="Times New Roman"/>
          <w:sz w:val="28"/>
          <w:szCs w:val="28"/>
        </w:rPr>
      </w:pPr>
    </w:p>
    <w:p w:rsidR="00761408" w:rsidRPr="0016736F" w:rsidRDefault="00761408" w:rsidP="00761408">
      <w:pPr>
        <w:spacing w:after="0" w:line="240" w:lineRule="auto"/>
        <w:ind w:left="360" w:right="305"/>
        <w:jc w:val="both"/>
        <w:outlineLvl w:val="0"/>
        <w:rPr>
          <w:rFonts w:ascii="Times New Roman" w:hAnsi="Times New Roman"/>
          <w:sz w:val="28"/>
          <w:szCs w:val="28"/>
        </w:rPr>
      </w:pPr>
      <w:r w:rsidRPr="0016736F">
        <w:rPr>
          <w:rFonts w:ascii="Times New Roman" w:hAnsi="Times New Roman"/>
          <w:sz w:val="28"/>
          <w:szCs w:val="28"/>
        </w:rPr>
        <w:t xml:space="preserve">1. Предложения по созданию </w:t>
      </w:r>
      <w:r>
        <w:rPr>
          <w:rFonts w:ascii="Times New Roman" w:hAnsi="Times New Roman"/>
          <w:sz w:val="28"/>
          <w:szCs w:val="28"/>
        </w:rPr>
        <w:t>муниципальных кладбищ в поселении</w:t>
      </w:r>
      <w:r w:rsidRPr="0016736F">
        <w:rPr>
          <w:rFonts w:ascii="Times New Roman" w:hAnsi="Times New Roman"/>
          <w:sz w:val="28"/>
          <w:szCs w:val="28"/>
        </w:rPr>
        <w:t xml:space="preserve"> вносятся:</w:t>
      </w:r>
    </w:p>
    <w:p w:rsidR="00761408" w:rsidRPr="0016736F"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1)</w:t>
      </w:r>
      <w:r w:rsidRPr="0016736F">
        <w:rPr>
          <w:rFonts w:ascii="Times New Roman" w:hAnsi="Times New Roman"/>
          <w:sz w:val="28"/>
          <w:szCs w:val="28"/>
        </w:rPr>
        <w:t xml:space="preserve"> органами местного самоуправления</w:t>
      </w:r>
      <w:r>
        <w:rPr>
          <w:rFonts w:ascii="Times New Roman" w:hAnsi="Times New Roman"/>
          <w:sz w:val="28"/>
          <w:szCs w:val="28"/>
        </w:rPr>
        <w:t xml:space="preserve"> поселения</w:t>
      </w:r>
      <w:r w:rsidRPr="0016736F">
        <w:rPr>
          <w:rFonts w:ascii="Times New Roman" w:hAnsi="Times New Roman"/>
          <w:sz w:val="28"/>
          <w:szCs w:val="28"/>
        </w:rPr>
        <w:t>;</w:t>
      </w:r>
    </w:p>
    <w:p w:rsidR="00761408" w:rsidRPr="0016736F"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2)</w:t>
      </w:r>
      <w:r w:rsidRPr="0016736F">
        <w:rPr>
          <w:rFonts w:ascii="Times New Roman" w:hAnsi="Times New Roman"/>
          <w:sz w:val="28"/>
          <w:szCs w:val="28"/>
        </w:rPr>
        <w:t xml:space="preserve"> министерствами и иными федеральными органами исполнительной власти, в которых предусмотрена военная служба, служба в органах внутренних дел, для создания воинских участков на общественных кладбищах;</w:t>
      </w:r>
    </w:p>
    <w:p w:rsidR="00761408" w:rsidRPr="0016736F"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3)</w:t>
      </w:r>
      <w:r w:rsidRPr="0016736F">
        <w:rPr>
          <w:rFonts w:ascii="Times New Roman" w:hAnsi="Times New Roman"/>
          <w:sz w:val="28"/>
          <w:szCs w:val="28"/>
        </w:rPr>
        <w:t xml:space="preserve"> религиозными объединениями, уставы которых предусматривают осуществление религиозных обрядов, для создания </w:t>
      </w:r>
      <w:proofErr w:type="spellStart"/>
      <w:r w:rsidRPr="0016736F">
        <w:rPr>
          <w:rFonts w:ascii="Times New Roman" w:hAnsi="Times New Roman"/>
          <w:sz w:val="28"/>
          <w:szCs w:val="28"/>
        </w:rPr>
        <w:t>вероисповедальных</w:t>
      </w:r>
      <w:proofErr w:type="spellEnd"/>
      <w:r w:rsidRPr="0016736F">
        <w:rPr>
          <w:rFonts w:ascii="Times New Roman" w:hAnsi="Times New Roman"/>
          <w:sz w:val="28"/>
          <w:szCs w:val="28"/>
        </w:rPr>
        <w:t xml:space="preserve"> участков (кварталов) на общественных кладбищах.</w:t>
      </w:r>
    </w:p>
    <w:p w:rsidR="00761408" w:rsidRPr="0016736F" w:rsidRDefault="00761408" w:rsidP="00761408">
      <w:pPr>
        <w:spacing w:after="0" w:line="240" w:lineRule="auto"/>
        <w:ind w:left="360" w:right="305"/>
        <w:jc w:val="both"/>
        <w:outlineLvl w:val="0"/>
        <w:rPr>
          <w:rFonts w:ascii="Times New Roman" w:hAnsi="Times New Roman"/>
          <w:sz w:val="28"/>
          <w:szCs w:val="28"/>
        </w:rPr>
      </w:pPr>
      <w:r w:rsidRPr="0016736F">
        <w:rPr>
          <w:rFonts w:ascii="Times New Roman" w:hAnsi="Times New Roman"/>
          <w:sz w:val="28"/>
          <w:szCs w:val="28"/>
        </w:rPr>
        <w:t xml:space="preserve">2. Решение о создании </w:t>
      </w:r>
      <w:r>
        <w:rPr>
          <w:rFonts w:ascii="Times New Roman" w:hAnsi="Times New Roman"/>
          <w:sz w:val="28"/>
          <w:szCs w:val="28"/>
        </w:rPr>
        <w:t>муниципальных кладбищ</w:t>
      </w:r>
      <w:r w:rsidRPr="0016736F">
        <w:rPr>
          <w:rFonts w:ascii="Times New Roman" w:hAnsi="Times New Roman"/>
          <w:sz w:val="28"/>
          <w:szCs w:val="28"/>
        </w:rPr>
        <w:t xml:space="preserve"> принимается </w:t>
      </w:r>
      <w:r>
        <w:rPr>
          <w:rFonts w:ascii="Times New Roman" w:hAnsi="Times New Roman"/>
          <w:sz w:val="28"/>
          <w:szCs w:val="28"/>
        </w:rPr>
        <w:t>Главой Администрации в виде постановления</w:t>
      </w:r>
      <w:r w:rsidRPr="0016736F">
        <w:rPr>
          <w:rFonts w:ascii="Times New Roman" w:hAnsi="Times New Roman"/>
          <w:sz w:val="28"/>
          <w:szCs w:val="28"/>
        </w:rPr>
        <w:t>.</w:t>
      </w:r>
    </w:p>
    <w:p w:rsidR="00761408" w:rsidRPr="00540660" w:rsidRDefault="00761408" w:rsidP="00761408">
      <w:pPr>
        <w:spacing w:after="0" w:line="240" w:lineRule="auto"/>
        <w:ind w:left="360" w:right="305"/>
        <w:jc w:val="both"/>
        <w:rPr>
          <w:rFonts w:ascii="Times New Roman" w:hAnsi="Times New Roman"/>
          <w:sz w:val="28"/>
          <w:szCs w:val="28"/>
        </w:rPr>
      </w:pPr>
    </w:p>
    <w:p w:rsidR="00761408" w:rsidRPr="00540660" w:rsidRDefault="00761408" w:rsidP="00761408">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Статья </w:t>
      </w:r>
      <w:r>
        <w:rPr>
          <w:rFonts w:ascii="Times New Roman" w:hAnsi="Times New Roman"/>
          <w:sz w:val="28"/>
          <w:szCs w:val="28"/>
        </w:rPr>
        <w:t>8</w:t>
      </w:r>
      <w:r w:rsidRPr="00540660">
        <w:rPr>
          <w:rFonts w:ascii="Times New Roman" w:hAnsi="Times New Roman"/>
          <w:sz w:val="28"/>
          <w:szCs w:val="28"/>
        </w:rPr>
        <w:t xml:space="preserve">. </w:t>
      </w:r>
      <w:r w:rsidRPr="00B633D4">
        <w:rPr>
          <w:rFonts w:ascii="Times New Roman" w:hAnsi="Times New Roman"/>
          <w:b/>
          <w:sz w:val="28"/>
          <w:szCs w:val="28"/>
        </w:rPr>
        <w:t xml:space="preserve">Требования к размещению и содержанию </w:t>
      </w:r>
      <w:r>
        <w:rPr>
          <w:rFonts w:ascii="Times New Roman" w:hAnsi="Times New Roman"/>
          <w:b/>
          <w:sz w:val="28"/>
          <w:szCs w:val="28"/>
        </w:rPr>
        <w:t>муниципальных кладбищ</w:t>
      </w:r>
    </w:p>
    <w:p w:rsidR="00761408" w:rsidRPr="00540660" w:rsidRDefault="00761408" w:rsidP="00761408">
      <w:pPr>
        <w:spacing w:after="0" w:line="240" w:lineRule="auto"/>
        <w:ind w:left="360" w:right="305"/>
        <w:jc w:val="both"/>
        <w:rPr>
          <w:rFonts w:ascii="Times New Roman" w:hAnsi="Times New Roman"/>
          <w:sz w:val="28"/>
          <w:szCs w:val="28"/>
        </w:rPr>
      </w:pPr>
    </w:p>
    <w:p w:rsidR="00761408" w:rsidRPr="00540660" w:rsidRDefault="00761408" w:rsidP="00761408">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1. Выбор земельного участка для размещения </w:t>
      </w:r>
      <w:r>
        <w:rPr>
          <w:rFonts w:ascii="Times New Roman" w:hAnsi="Times New Roman"/>
          <w:sz w:val="28"/>
          <w:szCs w:val="28"/>
        </w:rPr>
        <w:t>муниципального кладбища</w:t>
      </w:r>
      <w:r w:rsidRPr="00540660">
        <w:rPr>
          <w:rFonts w:ascii="Times New Roman" w:hAnsi="Times New Roman"/>
          <w:sz w:val="28"/>
          <w:szCs w:val="28"/>
        </w:rPr>
        <w:t xml:space="preserve"> осуществляется в соответствии с Генеральным планом развития </w:t>
      </w:r>
      <w:r>
        <w:rPr>
          <w:rFonts w:ascii="Times New Roman" w:hAnsi="Times New Roman"/>
          <w:sz w:val="28"/>
          <w:szCs w:val="28"/>
        </w:rPr>
        <w:t>поселения</w:t>
      </w:r>
      <w:r w:rsidRPr="00540660">
        <w:rPr>
          <w:rFonts w:ascii="Times New Roman" w:hAnsi="Times New Roman"/>
          <w:sz w:val="28"/>
          <w:szCs w:val="28"/>
        </w:rPr>
        <w:t xml:space="preserve"> при наличии положительного заключения экологической и санитарно-гигиенической экспертизы.</w:t>
      </w:r>
    </w:p>
    <w:p w:rsidR="00761408" w:rsidRPr="00540660" w:rsidRDefault="00761408" w:rsidP="00761408">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2. </w:t>
      </w:r>
      <w:r w:rsidRPr="00FE64EB">
        <w:rPr>
          <w:rFonts w:ascii="Times New Roman" w:hAnsi="Times New Roman"/>
          <w:sz w:val="28"/>
          <w:szCs w:val="28"/>
        </w:rPr>
        <w:t xml:space="preserve">Отвод земельного участка для размещения </w:t>
      </w:r>
      <w:r w:rsidRPr="006C1727">
        <w:rPr>
          <w:rFonts w:ascii="Times New Roman" w:hAnsi="Times New Roman"/>
          <w:sz w:val="28"/>
          <w:szCs w:val="28"/>
        </w:rPr>
        <w:t xml:space="preserve">муниципального кладбища </w:t>
      </w:r>
      <w:r w:rsidRPr="00FE64EB">
        <w:rPr>
          <w:rFonts w:ascii="Times New Roman" w:hAnsi="Times New Roman"/>
          <w:sz w:val="28"/>
          <w:szCs w:val="28"/>
        </w:rPr>
        <w:t>осуществляется Администрацией на неопределенный срок в соответствии с законодательством Российской Федерации в области градостроительной деятельности и санитарными правилами и нормативами.</w:t>
      </w:r>
    </w:p>
    <w:p w:rsidR="00761408" w:rsidRPr="00FE64EB" w:rsidRDefault="00761408" w:rsidP="00761408">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3. </w:t>
      </w:r>
      <w:r w:rsidRPr="00FE64EB">
        <w:rPr>
          <w:rFonts w:ascii="Times New Roman" w:hAnsi="Times New Roman"/>
          <w:sz w:val="28"/>
          <w:szCs w:val="28"/>
        </w:rPr>
        <w:t xml:space="preserve">Размер предоставляемого участка земли на территории </w:t>
      </w:r>
      <w:r w:rsidRPr="00EE7C7D">
        <w:rPr>
          <w:rFonts w:ascii="Times New Roman" w:hAnsi="Times New Roman"/>
          <w:sz w:val="28"/>
          <w:szCs w:val="28"/>
        </w:rPr>
        <w:t xml:space="preserve">муниципального кладбища </w:t>
      </w:r>
      <w:r w:rsidRPr="00FE64EB">
        <w:rPr>
          <w:rFonts w:ascii="Times New Roman" w:hAnsi="Times New Roman"/>
          <w:sz w:val="28"/>
          <w:szCs w:val="28"/>
        </w:rPr>
        <w:t>для захоронения умершего должен обеспечивать захоронение на этом же участке умершего супруга или близкого родственника. Фактический размер участка для погребения умершего не должен превышать размер:</w:t>
      </w:r>
    </w:p>
    <w:p w:rsidR="00761408" w:rsidRPr="00A54CFB"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1) </w:t>
      </w:r>
      <w:r w:rsidRPr="00A54CFB">
        <w:rPr>
          <w:rFonts w:ascii="Times New Roman" w:hAnsi="Times New Roman"/>
          <w:sz w:val="28"/>
          <w:szCs w:val="28"/>
        </w:rPr>
        <w:t xml:space="preserve">2,5 м </w:t>
      </w:r>
      <w:proofErr w:type="spellStart"/>
      <w:r w:rsidRPr="00A54CFB">
        <w:rPr>
          <w:rFonts w:ascii="Times New Roman" w:hAnsi="Times New Roman"/>
          <w:sz w:val="28"/>
          <w:szCs w:val="28"/>
        </w:rPr>
        <w:t>х</w:t>
      </w:r>
      <w:proofErr w:type="spellEnd"/>
      <w:r w:rsidRPr="00A54CFB">
        <w:rPr>
          <w:rFonts w:ascii="Times New Roman" w:hAnsi="Times New Roman"/>
          <w:sz w:val="28"/>
          <w:szCs w:val="28"/>
        </w:rPr>
        <w:t xml:space="preserve"> 2,0 м - под захоронение тела в гробу на</w:t>
      </w:r>
      <w:r w:rsidRPr="00EE7C7D">
        <w:rPr>
          <w:rFonts w:ascii="Times New Roman" w:hAnsi="Times New Roman"/>
          <w:sz w:val="28"/>
          <w:szCs w:val="28"/>
        </w:rPr>
        <w:t xml:space="preserve"> муниципальн</w:t>
      </w:r>
      <w:r>
        <w:rPr>
          <w:rFonts w:ascii="Times New Roman" w:hAnsi="Times New Roman"/>
          <w:sz w:val="28"/>
          <w:szCs w:val="28"/>
        </w:rPr>
        <w:t>ых</w:t>
      </w:r>
      <w:r w:rsidRPr="00A54CFB">
        <w:rPr>
          <w:rFonts w:ascii="Times New Roman" w:hAnsi="Times New Roman"/>
          <w:sz w:val="28"/>
          <w:szCs w:val="28"/>
        </w:rPr>
        <w:t xml:space="preserve"> кладбищах, свободных для захоронения;</w:t>
      </w:r>
    </w:p>
    <w:p w:rsidR="00761408"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2) </w:t>
      </w:r>
      <w:r w:rsidRPr="00A54CFB">
        <w:rPr>
          <w:rFonts w:ascii="Times New Roman" w:hAnsi="Times New Roman"/>
          <w:sz w:val="28"/>
          <w:szCs w:val="28"/>
        </w:rPr>
        <w:t xml:space="preserve">0,8 м </w:t>
      </w:r>
      <w:proofErr w:type="spellStart"/>
      <w:r w:rsidRPr="00A54CFB">
        <w:rPr>
          <w:rFonts w:ascii="Times New Roman" w:hAnsi="Times New Roman"/>
          <w:sz w:val="28"/>
          <w:szCs w:val="28"/>
        </w:rPr>
        <w:t>х</w:t>
      </w:r>
      <w:proofErr w:type="spellEnd"/>
      <w:r w:rsidRPr="00A54CFB">
        <w:rPr>
          <w:rFonts w:ascii="Times New Roman" w:hAnsi="Times New Roman"/>
          <w:sz w:val="28"/>
          <w:szCs w:val="28"/>
        </w:rPr>
        <w:t xml:space="preserve"> 1,1 м - под захоронение урны с прахом на всех </w:t>
      </w:r>
      <w:r w:rsidRPr="00EE7C7D">
        <w:rPr>
          <w:rFonts w:ascii="Times New Roman" w:hAnsi="Times New Roman"/>
          <w:sz w:val="28"/>
          <w:szCs w:val="28"/>
        </w:rPr>
        <w:t>муниципальн</w:t>
      </w:r>
      <w:r>
        <w:rPr>
          <w:rFonts w:ascii="Times New Roman" w:hAnsi="Times New Roman"/>
          <w:sz w:val="28"/>
          <w:szCs w:val="28"/>
        </w:rPr>
        <w:t>ых</w:t>
      </w:r>
      <w:r w:rsidRPr="00A54CFB">
        <w:rPr>
          <w:rFonts w:ascii="Times New Roman" w:hAnsi="Times New Roman"/>
          <w:sz w:val="28"/>
          <w:szCs w:val="28"/>
        </w:rPr>
        <w:t xml:space="preserve"> кладбищах.</w:t>
      </w:r>
    </w:p>
    <w:p w:rsidR="00761408" w:rsidRPr="00E21DF6" w:rsidRDefault="00761408" w:rsidP="00761408">
      <w:pPr>
        <w:spacing w:after="0" w:line="240" w:lineRule="auto"/>
        <w:ind w:left="360" w:right="305"/>
        <w:jc w:val="both"/>
        <w:rPr>
          <w:rFonts w:ascii="Times New Roman" w:hAnsi="Times New Roman"/>
          <w:sz w:val="28"/>
          <w:szCs w:val="28"/>
        </w:rPr>
      </w:pPr>
      <w:r w:rsidRPr="00E21DF6">
        <w:rPr>
          <w:rFonts w:ascii="Times New Roman" w:hAnsi="Times New Roman"/>
          <w:sz w:val="28"/>
          <w:szCs w:val="28"/>
        </w:rPr>
        <w:t xml:space="preserve">При захоронении гроба с телом или тела без гроба глубина могилы должна составлять 1,5 м (от поверхности земли до крышки гроба), при этом во всех случаях отметка дна могилы должна быть на 0,5 м выше </w:t>
      </w:r>
      <w:r w:rsidRPr="00E21DF6">
        <w:rPr>
          <w:rFonts w:ascii="Times New Roman" w:hAnsi="Times New Roman"/>
          <w:sz w:val="28"/>
          <w:szCs w:val="28"/>
        </w:rPr>
        <w:lastRenderedPageBreak/>
        <w:t>уровня с</w:t>
      </w:r>
      <w:r>
        <w:rPr>
          <w:rFonts w:ascii="Times New Roman" w:hAnsi="Times New Roman"/>
          <w:sz w:val="28"/>
          <w:szCs w:val="28"/>
        </w:rPr>
        <w:t>тояния грунтовых вод. Высота на</w:t>
      </w:r>
      <w:r w:rsidRPr="00E21DF6">
        <w:rPr>
          <w:rFonts w:ascii="Times New Roman" w:hAnsi="Times New Roman"/>
          <w:sz w:val="28"/>
          <w:szCs w:val="28"/>
        </w:rPr>
        <w:t xml:space="preserve">могильной насыпи должна быть 0,3-0,5 м от поверхности земли. </w:t>
      </w:r>
    </w:p>
    <w:p w:rsidR="00761408" w:rsidRPr="00E21DF6" w:rsidRDefault="00761408" w:rsidP="00761408">
      <w:pPr>
        <w:spacing w:after="0" w:line="240" w:lineRule="auto"/>
        <w:ind w:left="360" w:right="305"/>
        <w:jc w:val="both"/>
        <w:rPr>
          <w:rFonts w:ascii="Times New Roman" w:hAnsi="Times New Roman"/>
          <w:sz w:val="28"/>
          <w:szCs w:val="28"/>
        </w:rPr>
      </w:pPr>
      <w:r w:rsidRPr="00E21DF6">
        <w:rPr>
          <w:rFonts w:ascii="Times New Roman" w:hAnsi="Times New Roman"/>
          <w:sz w:val="28"/>
          <w:szCs w:val="28"/>
        </w:rPr>
        <w:t>Расстояние между могилами должно составлять не менее 1 м по длинным сторонам и не менее 0,5 м - по коротким сторонам.</w:t>
      </w:r>
    </w:p>
    <w:p w:rsidR="00761408" w:rsidRPr="00E21DF6" w:rsidRDefault="00761408" w:rsidP="00761408">
      <w:pPr>
        <w:spacing w:after="0" w:line="240" w:lineRule="auto"/>
        <w:ind w:left="360" w:right="305"/>
        <w:jc w:val="both"/>
        <w:rPr>
          <w:rFonts w:ascii="Times New Roman" w:hAnsi="Times New Roman"/>
          <w:sz w:val="28"/>
          <w:szCs w:val="28"/>
        </w:rPr>
      </w:pPr>
      <w:r w:rsidRPr="00E21DF6">
        <w:rPr>
          <w:rFonts w:ascii="Times New Roman" w:hAnsi="Times New Roman"/>
          <w:sz w:val="28"/>
          <w:szCs w:val="28"/>
        </w:rPr>
        <w:t xml:space="preserve">На вновь созданных </w:t>
      </w:r>
      <w:r>
        <w:rPr>
          <w:rFonts w:ascii="Times New Roman" w:hAnsi="Times New Roman"/>
          <w:sz w:val="28"/>
          <w:szCs w:val="28"/>
        </w:rPr>
        <w:t xml:space="preserve">муниципальных </w:t>
      </w:r>
      <w:r w:rsidRPr="00E21DF6">
        <w:rPr>
          <w:rFonts w:ascii="Times New Roman" w:hAnsi="Times New Roman"/>
          <w:sz w:val="28"/>
          <w:szCs w:val="28"/>
        </w:rPr>
        <w:t>кладбищах или дополнительно предоставленных участках захоронения производятся в последовательном порядке.</w:t>
      </w:r>
    </w:p>
    <w:p w:rsidR="00761408" w:rsidRPr="00540660" w:rsidRDefault="00761408" w:rsidP="00761408">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4. Захоронение супруга или близкого родственника в одну и ту же могилу разрешается по </w:t>
      </w:r>
      <w:proofErr w:type="gramStart"/>
      <w:r w:rsidRPr="00540660">
        <w:rPr>
          <w:rFonts w:ascii="Times New Roman" w:hAnsi="Times New Roman"/>
          <w:sz w:val="28"/>
          <w:szCs w:val="28"/>
        </w:rPr>
        <w:t>прошествии</w:t>
      </w:r>
      <w:proofErr w:type="gramEnd"/>
      <w:r w:rsidRPr="00540660">
        <w:rPr>
          <w:rFonts w:ascii="Times New Roman" w:hAnsi="Times New Roman"/>
          <w:sz w:val="28"/>
          <w:szCs w:val="28"/>
        </w:rPr>
        <w:t xml:space="preserve"> пятнадцати лет с момента предыдущего захоронения.</w:t>
      </w:r>
    </w:p>
    <w:p w:rsidR="00761408" w:rsidRPr="00540660" w:rsidRDefault="00761408" w:rsidP="00761408">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5. Санитарно-эпидемиологический надзор, экологический и архитектурно-строительный </w:t>
      </w:r>
      <w:proofErr w:type="gramStart"/>
      <w:r w:rsidRPr="00540660">
        <w:rPr>
          <w:rFonts w:ascii="Times New Roman" w:hAnsi="Times New Roman"/>
          <w:sz w:val="28"/>
          <w:szCs w:val="28"/>
        </w:rPr>
        <w:t>контроль за</w:t>
      </w:r>
      <w:proofErr w:type="gramEnd"/>
      <w:r w:rsidRPr="00540660">
        <w:rPr>
          <w:rFonts w:ascii="Times New Roman" w:hAnsi="Times New Roman"/>
          <w:sz w:val="28"/>
          <w:szCs w:val="28"/>
        </w:rPr>
        <w:t xml:space="preserve"> созданием и содержанием </w:t>
      </w:r>
      <w:r>
        <w:rPr>
          <w:rFonts w:ascii="Times New Roman" w:hAnsi="Times New Roman"/>
          <w:sz w:val="28"/>
          <w:szCs w:val="28"/>
        </w:rPr>
        <w:t>муниципальных кладбищ</w:t>
      </w:r>
      <w:r w:rsidRPr="00540660">
        <w:rPr>
          <w:rFonts w:ascii="Times New Roman" w:hAnsi="Times New Roman"/>
          <w:sz w:val="28"/>
          <w:szCs w:val="28"/>
        </w:rPr>
        <w:t xml:space="preserve"> в </w:t>
      </w:r>
      <w:r>
        <w:rPr>
          <w:rFonts w:ascii="Times New Roman" w:hAnsi="Times New Roman"/>
          <w:sz w:val="28"/>
          <w:szCs w:val="28"/>
        </w:rPr>
        <w:t>поселении</w:t>
      </w:r>
      <w:r w:rsidRPr="00540660">
        <w:rPr>
          <w:rFonts w:ascii="Times New Roman" w:hAnsi="Times New Roman"/>
          <w:sz w:val="28"/>
          <w:szCs w:val="28"/>
        </w:rPr>
        <w:t xml:space="preserve"> осуществляют соответствующие органы государственного надзора и контроля.</w:t>
      </w:r>
    </w:p>
    <w:p w:rsidR="00761408" w:rsidRPr="00E21DF6" w:rsidRDefault="00761408" w:rsidP="00761408">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6. </w:t>
      </w:r>
      <w:r w:rsidRPr="00E21DF6">
        <w:rPr>
          <w:rFonts w:ascii="Times New Roman" w:hAnsi="Times New Roman"/>
          <w:sz w:val="28"/>
          <w:szCs w:val="28"/>
        </w:rPr>
        <w:t xml:space="preserve">Для выявления факторов неблагоприятного воздействия </w:t>
      </w:r>
      <w:r>
        <w:rPr>
          <w:rFonts w:ascii="Times New Roman" w:hAnsi="Times New Roman"/>
          <w:sz w:val="28"/>
          <w:szCs w:val="28"/>
        </w:rPr>
        <w:t>муниципального кладбища</w:t>
      </w:r>
      <w:r w:rsidRPr="00E21DF6">
        <w:rPr>
          <w:rFonts w:ascii="Times New Roman" w:hAnsi="Times New Roman"/>
          <w:sz w:val="28"/>
          <w:szCs w:val="28"/>
        </w:rPr>
        <w:t xml:space="preserve">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761408" w:rsidRPr="00540660" w:rsidRDefault="00761408" w:rsidP="00761408">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7. При </w:t>
      </w:r>
      <w:r>
        <w:rPr>
          <w:rFonts w:ascii="Times New Roman" w:hAnsi="Times New Roman"/>
          <w:sz w:val="28"/>
          <w:szCs w:val="28"/>
        </w:rPr>
        <w:t xml:space="preserve">выявлении факта </w:t>
      </w:r>
      <w:r w:rsidRPr="00540660">
        <w:rPr>
          <w:rFonts w:ascii="Times New Roman" w:hAnsi="Times New Roman"/>
          <w:sz w:val="28"/>
          <w:szCs w:val="28"/>
        </w:rPr>
        <w:t>нарушени</w:t>
      </w:r>
      <w:r>
        <w:rPr>
          <w:rFonts w:ascii="Times New Roman" w:hAnsi="Times New Roman"/>
          <w:sz w:val="28"/>
          <w:szCs w:val="28"/>
        </w:rPr>
        <w:t>я</w:t>
      </w:r>
      <w:r w:rsidRPr="00540660">
        <w:rPr>
          <w:rFonts w:ascii="Times New Roman" w:hAnsi="Times New Roman"/>
          <w:sz w:val="28"/>
          <w:szCs w:val="28"/>
        </w:rPr>
        <w:t xml:space="preserve"> обязательных требований к содержанию </w:t>
      </w:r>
      <w:r>
        <w:rPr>
          <w:rFonts w:ascii="Times New Roman" w:hAnsi="Times New Roman"/>
          <w:sz w:val="28"/>
          <w:szCs w:val="28"/>
        </w:rPr>
        <w:t>муниципального кладбища</w:t>
      </w:r>
      <w:r w:rsidRPr="00540660">
        <w:rPr>
          <w:rFonts w:ascii="Times New Roman" w:hAnsi="Times New Roman"/>
          <w:sz w:val="28"/>
          <w:szCs w:val="28"/>
        </w:rPr>
        <w:t xml:space="preserve"> Администрация приостан</w:t>
      </w:r>
      <w:r>
        <w:rPr>
          <w:rFonts w:ascii="Times New Roman" w:hAnsi="Times New Roman"/>
          <w:sz w:val="28"/>
          <w:szCs w:val="28"/>
        </w:rPr>
        <w:t>авливает</w:t>
      </w:r>
      <w:r w:rsidRPr="00540660">
        <w:rPr>
          <w:rFonts w:ascii="Times New Roman" w:hAnsi="Times New Roman"/>
          <w:sz w:val="28"/>
          <w:szCs w:val="28"/>
        </w:rPr>
        <w:t xml:space="preserve"> или прекра</w:t>
      </w:r>
      <w:r>
        <w:rPr>
          <w:rFonts w:ascii="Times New Roman" w:hAnsi="Times New Roman"/>
          <w:sz w:val="28"/>
          <w:szCs w:val="28"/>
        </w:rPr>
        <w:t>щает</w:t>
      </w:r>
      <w:r w:rsidRPr="00540660">
        <w:rPr>
          <w:rFonts w:ascii="Times New Roman" w:hAnsi="Times New Roman"/>
          <w:sz w:val="28"/>
          <w:szCs w:val="28"/>
        </w:rPr>
        <w:t xml:space="preserve"> </w:t>
      </w:r>
      <w:r>
        <w:rPr>
          <w:rFonts w:ascii="Times New Roman" w:hAnsi="Times New Roman"/>
          <w:sz w:val="28"/>
          <w:szCs w:val="28"/>
        </w:rPr>
        <w:t>любую деятельность</w:t>
      </w:r>
      <w:r w:rsidRPr="00540660">
        <w:rPr>
          <w:rFonts w:ascii="Times New Roman" w:hAnsi="Times New Roman"/>
          <w:sz w:val="28"/>
          <w:szCs w:val="28"/>
        </w:rPr>
        <w:t xml:space="preserve"> на </w:t>
      </w:r>
      <w:r>
        <w:rPr>
          <w:rFonts w:ascii="Times New Roman" w:hAnsi="Times New Roman"/>
          <w:sz w:val="28"/>
          <w:szCs w:val="28"/>
        </w:rPr>
        <w:t>муниципальном кладбище</w:t>
      </w:r>
      <w:r w:rsidRPr="00540660">
        <w:rPr>
          <w:rFonts w:ascii="Times New Roman" w:hAnsi="Times New Roman"/>
          <w:sz w:val="28"/>
          <w:szCs w:val="28"/>
        </w:rPr>
        <w:t xml:space="preserve"> и прин</w:t>
      </w:r>
      <w:r>
        <w:rPr>
          <w:rFonts w:ascii="Times New Roman" w:hAnsi="Times New Roman"/>
          <w:sz w:val="28"/>
          <w:szCs w:val="28"/>
        </w:rPr>
        <w:t>имает</w:t>
      </w:r>
      <w:r w:rsidRPr="00540660">
        <w:rPr>
          <w:rFonts w:ascii="Times New Roman" w:hAnsi="Times New Roman"/>
          <w:sz w:val="28"/>
          <w:szCs w:val="28"/>
        </w:rPr>
        <w:t xml:space="preserve"> меры по устранению допущенных нарушений </w:t>
      </w:r>
      <w:r w:rsidRPr="00E21DF6">
        <w:rPr>
          <w:rFonts w:ascii="Times New Roman" w:hAnsi="Times New Roman"/>
          <w:sz w:val="28"/>
          <w:szCs w:val="28"/>
        </w:rPr>
        <w:t xml:space="preserve">и ликвидации неблагоприятного воздействия на окружающую среду и здоровье человека, а также по созданию нового </w:t>
      </w:r>
      <w:r>
        <w:rPr>
          <w:rFonts w:ascii="Times New Roman" w:hAnsi="Times New Roman"/>
          <w:sz w:val="28"/>
          <w:szCs w:val="28"/>
        </w:rPr>
        <w:t>муниципального кладбища</w:t>
      </w:r>
      <w:r w:rsidRPr="00E21DF6">
        <w:rPr>
          <w:rFonts w:ascii="Times New Roman" w:hAnsi="Times New Roman"/>
          <w:sz w:val="28"/>
          <w:szCs w:val="28"/>
        </w:rPr>
        <w:t xml:space="preserve"> </w:t>
      </w:r>
      <w:r w:rsidRPr="00540660">
        <w:rPr>
          <w:rFonts w:ascii="Times New Roman" w:hAnsi="Times New Roman"/>
          <w:sz w:val="28"/>
          <w:szCs w:val="28"/>
        </w:rPr>
        <w:t xml:space="preserve">(переносу существующего </w:t>
      </w:r>
      <w:r>
        <w:rPr>
          <w:rFonts w:ascii="Times New Roman" w:hAnsi="Times New Roman"/>
          <w:sz w:val="28"/>
          <w:szCs w:val="28"/>
        </w:rPr>
        <w:t>муниципального кладбища</w:t>
      </w:r>
      <w:r w:rsidRPr="00540660">
        <w:rPr>
          <w:rFonts w:ascii="Times New Roman" w:hAnsi="Times New Roman"/>
          <w:sz w:val="28"/>
          <w:szCs w:val="28"/>
        </w:rPr>
        <w:t>).</w:t>
      </w:r>
    </w:p>
    <w:p w:rsidR="00761408" w:rsidRPr="00540660" w:rsidRDefault="00761408" w:rsidP="00761408">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8. Осквернение и уничтожение </w:t>
      </w:r>
      <w:r w:rsidRPr="00EE7C7D">
        <w:rPr>
          <w:rFonts w:ascii="Times New Roman" w:hAnsi="Times New Roman"/>
          <w:sz w:val="28"/>
          <w:szCs w:val="28"/>
        </w:rPr>
        <w:t xml:space="preserve">мест захоронения, намогильных сооружений или кладбищенских зданий, предназначенных для церемоний в связи с погребением умерших или их поминовением, </w:t>
      </w:r>
      <w:r w:rsidRPr="00540660">
        <w:rPr>
          <w:rFonts w:ascii="Times New Roman" w:hAnsi="Times New Roman"/>
          <w:sz w:val="28"/>
          <w:szCs w:val="28"/>
        </w:rPr>
        <w:t>вле</w:t>
      </w:r>
      <w:r>
        <w:rPr>
          <w:rFonts w:ascii="Times New Roman" w:hAnsi="Times New Roman"/>
          <w:sz w:val="28"/>
          <w:szCs w:val="28"/>
        </w:rPr>
        <w:t>чет</w:t>
      </w:r>
      <w:r w:rsidRPr="00540660">
        <w:rPr>
          <w:rFonts w:ascii="Times New Roman" w:hAnsi="Times New Roman"/>
          <w:sz w:val="28"/>
          <w:szCs w:val="28"/>
        </w:rPr>
        <w:t xml:space="preserve"> ответственность, предусмотренную законодательством Российской Федерации.</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9. На</w:t>
      </w:r>
      <w:r w:rsidRPr="00540660">
        <w:rPr>
          <w:rFonts w:ascii="Times New Roman" w:hAnsi="Times New Roman"/>
          <w:sz w:val="28"/>
          <w:szCs w:val="28"/>
        </w:rPr>
        <w:t>могильные сооружения,</w:t>
      </w:r>
      <w:r>
        <w:rPr>
          <w:rFonts w:ascii="Times New Roman" w:hAnsi="Times New Roman"/>
          <w:sz w:val="28"/>
          <w:szCs w:val="28"/>
        </w:rPr>
        <w:t xml:space="preserve"> в том числе,</w:t>
      </w:r>
      <w:r w:rsidRPr="00540660">
        <w:rPr>
          <w:rFonts w:ascii="Times New Roman" w:hAnsi="Times New Roman"/>
          <w:sz w:val="28"/>
          <w:szCs w:val="28"/>
        </w:rPr>
        <w:t xml:space="preserve"> памятники, стелы, обелиски, ограды</w:t>
      </w:r>
      <w:r>
        <w:rPr>
          <w:rFonts w:ascii="Times New Roman" w:hAnsi="Times New Roman"/>
          <w:sz w:val="28"/>
          <w:szCs w:val="28"/>
        </w:rPr>
        <w:t>,</w:t>
      </w:r>
      <w:r w:rsidRPr="00540660">
        <w:rPr>
          <w:rFonts w:ascii="Times New Roman" w:hAnsi="Times New Roman"/>
          <w:sz w:val="28"/>
          <w:szCs w:val="28"/>
        </w:rPr>
        <w:t xml:space="preserve"> являются собственностью лиц, на которых оформлено место захоронения.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761408" w:rsidRDefault="00761408" w:rsidP="00761408">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10. Предметы и вещества, используемые при погребении (гробы, урны, венки, бальзамирующие вещества), </w:t>
      </w:r>
      <w:r w:rsidRPr="00096310">
        <w:rPr>
          <w:rFonts w:ascii="Times New Roman" w:hAnsi="Times New Roman"/>
          <w:sz w:val="28"/>
          <w:szCs w:val="28"/>
        </w:rPr>
        <w:t xml:space="preserve">должны соответствовать санитарно-эпидемиологическим требованиям и требованиям в </w:t>
      </w:r>
      <w:r>
        <w:rPr>
          <w:rFonts w:ascii="Times New Roman" w:hAnsi="Times New Roman"/>
          <w:sz w:val="28"/>
          <w:szCs w:val="28"/>
        </w:rPr>
        <w:t>области охраны окружающей среды</w:t>
      </w:r>
      <w:r w:rsidRPr="00540660">
        <w:rPr>
          <w:rFonts w:ascii="Times New Roman" w:hAnsi="Times New Roman"/>
          <w:sz w:val="28"/>
          <w:szCs w:val="28"/>
        </w:rPr>
        <w:t>.</w:t>
      </w:r>
    </w:p>
    <w:p w:rsidR="00761408"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lastRenderedPageBreak/>
        <w:t xml:space="preserve">11. </w:t>
      </w:r>
      <w:r w:rsidRPr="00CF6B90">
        <w:rPr>
          <w:rFonts w:ascii="Times New Roman" w:hAnsi="Times New Roman"/>
          <w:sz w:val="28"/>
          <w:szCs w:val="28"/>
        </w:rPr>
        <w:t>Не допускается погребение тел (останков) в местах, специально не отведенных для этих целей, а также запрещенных законодательством Российской Федерации.</w:t>
      </w:r>
    </w:p>
    <w:p w:rsidR="00761408"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12. </w:t>
      </w:r>
      <w:r w:rsidRPr="00316B1D">
        <w:rPr>
          <w:rFonts w:ascii="Times New Roman" w:hAnsi="Times New Roman"/>
          <w:sz w:val="28"/>
          <w:szCs w:val="28"/>
        </w:rPr>
        <w:t>Лица, на которых оформлено место захоронения, обязаны содержать его с имеющимися на нем сооружениями и зелеными насаждениями в надлежащем состоянии собственными силами, либо силами организации, оказывающей ритуальные услуги.</w:t>
      </w:r>
    </w:p>
    <w:p w:rsidR="00761408" w:rsidRDefault="00761408" w:rsidP="00761408">
      <w:pPr>
        <w:spacing w:after="0" w:line="240" w:lineRule="auto"/>
        <w:ind w:left="360" w:right="305"/>
        <w:jc w:val="both"/>
        <w:rPr>
          <w:rFonts w:ascii="Times New Roman" w:hAnsi="Times New Roman"/>
          <w:sz w:val="28"/>
          <w:szCs w:val="28"/>
        </w:rPr>
      </w:pPr>
    </w:p>
    <w:p w:rsidR="00761408" w:rsidRDefault="00761408" w:rsidP="00761408">
      <w:pPr>
        <w:spacing w:after="0" w:line="240" w:lineRule="auto"/>
        <w:ind w:left="360" w:right="305"/>
        <w:jc w:val="both"/>
        <w:rPr>
          <w:rFonts w:ascii="Times New Roman" w:hAnsi="Times New Roman"/>
          <w:sz w:val="28"/>
          <w:szCs w:val="28"/>
        </w:rPr>
      </w:pPr>
    </w:p>
    <w:p w:rsidR="00761408" w:rsidRPr="00540660" w:rsidRDefault="00761408" w:rsidP="00761408">
      <w:pPr>
        <w:spacing w:after="0" w:line="240" w:lineRule="auto"/>
        <w:ind w:left="360" w:right="305"/>
        <w:jc w:val="both"/>
        <w:rPr>
          <w:rFonts w:ascii="Times New Roman" w:hAnsi="Times New Roman"/>
          <w:sz w:val="28"/>
          <w:szCs w:val="28"/>
        </w:rPr>
      </w:pPr>
    </w:p>
    <w:p w:rsidR="00761408" w:rsidRDefault="00761408" w:rsidP="00761408">
      <w:pPr>
        <w:spacing w:after="0" w:line="240" w:lineRule="auto"/>
        <w:ind w:left="360" w:right="305"/>
        <w:jc w:val="both"/>
        <w:rPr>
          <w:rFonts w:ascii="Times New Roman" w:hAnsi="Times New Roman"/>
          <w:sz w:val="28"/>
          <w:szCs w:val="28"/>
        </w:rPr>
      </w:pPr>
    </w:p>
    <w:p w:rsidR="00761408" w:rsidRDefault="00761408" w:rsidP="00761408">
      <w:pPr>
        <w:spacing w:after="0" w:line="240" w:lineRule="auto"/>
        <w:ind w:left="360" w:right="305"/>
        <w:jc w:val="both"/>
        <w:outlineLvl w:val="0"/>
        <w:rPr>
          <w:rFonts w:ascii="Times New Roman" w:hAnsi="Times New Roman"/>
          <w:b/>
          <w:sz w:val="28"/>
          <w:szCs w:val="28"/>
        </w:rPr>
      </w:pPr>
      <w:r w:rsidRPr="00224267">
        <w:rPr>
          <w:rFonts w:ascii="Times New Roman" w:hAnsi="Times New Roman"/>
          <w:sz w:val="28"/>
          <w:szCs w:val="28"/>
        </w:rPr>
        <w:t xml:space="preserve">Статья </w:t>
      </w:r>
      <w:r>
        <w:rPr>
          <w:rFonts w:ascii="Times New Roman" w:hAnsi="Times New Roman"/>
          <w:sz w:val="28"/>
          <w:szCs w:val="28"/>
        </w:rPr>
        <w:t>9</w:t>
      </w:r>
      <w:r w:rsidRPr="00224267">
        <w:rPr>
          <w:rFonts w:ascii="Times New Roman" w:hAnsi="Times New Roman"/>
          <w:sz w:val="28"/>
          <w:szCs w:val="28"/>
        </w:rPr>
        <w:t xml:space="preserve">. </w:t>
      </w:r>
      <w:r w:rsidRPr="00224267">
        <w:rPr>
          <w:rFonts w:ascii="Times New Roman" w:hAnsi="Times New Roman"/>
          <w:b/>
          <w:sz w:val="28"/>
          <w:szCs w:val="28"/>
        </w:rPr>
        <w:t>Общественные кладбища</w:t>
      </w:r>
    </w:p>
    <w:p w:rsidR="00761408" w:rsidRPr="00224267" w:rsidRDefault="00761408" w:rsidP="00761408">
      <w:pPr>
        <w:spacing w:after="0" w:line="240" w:lineRule="auto"/>
        <w:ind w:left="360" w:right="305"/>
        <w:jc w:val="both"/>
        <w:rPr>
          <w:rFonts w:ascii="Times New Roman" w:hAnsi="Times New Roman"/>
          <w:sz w:val="28"/>
          <w:szCs w:val="28"/>
        </w:rPr>
      </w:pPr>
    </w:p>
    <w:p w:rsidR="00761408" w:rsidRPr="00224267" w:rsidRDefault="00761408" w:rsidP="00761408">
      <w:pPr>
        <w:spacing w:after="0" w:line="240" w:lineRule="auto"/>
        <w:ind w:left="360" w:right="305"/>
        <w:jc w:val="both"/>
        <w:rPr>
          <w:rFonts w:ascii="Times New Roman" w:hAnsi="Times New Roman"/>
          <w:sz w:val="28"/>
          <w:szCs w:val="28"/>
        </w:rPr>
      </w:pPr>
      <w:r w:rsidRPr="00224267">
        <w:rPr>
          <w:rFonts w:ascii="Times New Roman" w:hAnsi="Times New Roman"/>
          <w:sz w:val="28"/>
          <w:szCs w:val="28"/>
        </w:rPr>
        <w:t xml:space="preserve">1. Общественные кладбища предназначены для погребения умерших с учетом их волеизъявления либо по решению </w:t>
      </w:r>
      <w:r>
        <w:rPr>
          <w:rFonts w:ascii="Times New Roman" w:hAnsi="Times New Roman"/>
          <w:sz w:val="28"/>
          <w:szCs w:val="28"/>
        </w:rPr>
        <w:t>специализированной службы</w:t>
      </w:r>
      <w:r w:rsidRPr="00224267">
        <w:rPr>
          <w:rFonts w:ascii="Times New Roman" w:hAnsi="Times New Roman"/>
          <w:sz w:val="28"/>
          <w:szCs w:val="28"/>
        </w:rPr>
        <w:t>.</w:t>
      </w:r>
    </w:p>
    <w:p w:rsidR="00761408" w:rsidRPr="00224267" w:rsidRDefault="00761408" w:rsidP="00761408">
      <w:pPr>
        <w:spacing w:after="0" w:line="240" w:lineRule="auto"/>
        <w:ind w:left="360" w:right="305"/>
        <w:jc w:val="both"/>
        <w:rPr>
          <w:rFonts w:ascii="Times New Roman" w:hAnsi="Times New Roman"/>
          <w:sz w:val="28"/>
          <w:szCs w:val="28"/>
        </w:rPr>
      </w:pPr>
      <w:r w:rsidRPr="00224267">
        <w:rPr>
          <w:rFonts w:ascii="Times New Roman" w:hAnsi="Times New Roman"/>
          <w:sz w:val="28"/>
          <w:szCs w:val="28"/>
        </w:rPr>
        <w:t xml:space="preserve">2. На общественных кладбищах погребение может осуществляться с учетом </w:t>
      </w:r>
      <w:proofErr w:type="spellStart"/>
      <w:r w:rsidRPr="00224267">
        <w:rPr>
          <w:rFonts w:ascii="Times New Roman" w:hAnsi="Times New Roman"/>
          <w:sz w:val="28"/>
          <w:szCs w:val="28"/>
        </w:rPr>
        <w:t>вероисповедальных</w:t>
      </w:r>
      <w:proofErr w:type="spellEnd"/>
      <w:r w:rsidRPr="00224267">
        <w:rPr>
          <w:rFonts w:ascii="Times New Roman" w:hAnsi="Times New Roman"/>
          <w:sz w:val="28"/>
          <w:szCs w:val="28"/>
        </w:rPr>
        <w:t>, воинских и иных обычаев и традиций.</w:t>
      </w:r>
    </w:p>
    <w:p w:rsidR="00761408" w:rsidRDefault="00761408" w:rsidP="00761408">
      <w:pPr>
        <w:spacing w:after="0" w:line="240" w:lineRule="auto"/>
        <w:ind w:left="360" w:right="305"/>
        <w:jc w:val="both"/>
        <w:rPr>
          <w:rFonts w:ascii="Times New Roman" w:hAnsi="Times New Roman"/>
          <w:sz w:val="28"/>
          <w:szCs w:val="28"/>
        </w:rPr>
      </w:pPr>
      <w:r w:rsidRPr="00224267">
        <w:rPr>
          <w:rFonts w:ascii="Times New Roman" w:hAnsi="Times New Roman"/>
          <w:sz w:val="28"/>
          <w:szCs w:val="28"/>
        </w:rPr>
        <w:t xml:space="preserve">3. На общественных кладбищах для </w:t>
      </w:r>
      <w:r>
        <w:rPr>
          <w:rFonts w:ascii="Times New Roman" w:hAnsi="Times New Roman"/>
          <w:sz w:val="28"/>
          <w:szCs w:val="28"/>
        </w:rPr>
        <w:t>захоронения</w:t>
      </w:r>
      <w:r w:rsidRPr="00224267">
        <w:rPr>
          <w:rFonts w:ascii="Times New Roman" w:hAnsi="Times New Roman"/>
          <w:sz w:val="28"/>
          <w:szCs w:val="28"/>
        </w:rPr>
        <w:t xml:space="preserve"> умершего предоставляется участок земли в соответствии с </w:t>
      </w:r>
      <w:hyperlink w:anchor="Par202" w:tooltip="3. Размер бесплатно предоставляемого участка земли на территории кладбища для погребения умершего должен обеспечивать погребение на этом же участке земли умершего супруга или близкого родственника." w:history="1">
        <w:r w:rsidRPr="00224267">
          <w:rPr>
            <w:rStyle w:val="a7"/>
            <w:rFonts w:ascii="Times New Roman" w:hAnsi="Times New Roman"/>
            <w:sz w:val="28"/>
            <w:szCs w:val="28"/>
          </w:rPr>
          <w:t>пунктом 3 статьи 8</w:t>
        </w:r>
      </w:hyperlink>
      <w:r w:rsidRPr="00224267">
        <w:rPr>
          <w:rFonts w:ascii="Times New Roman" w:hAnsi="Times New Roman"/>
          <w:sz w:val="28"/>
          <w:szCs w:val="28"/>
        </w:rPr>
        <w:t xml:space="preserve"> настоящего Положения.</w:t>
      </w:r>
    </w:p>
    <w:p w:rsidR="00761408" w:rsidRPr="00224267" w:rsidRDefault="00761408" w:rsidP="00761408">
      <w:pPr>
        <w:spacing w:after="0" w:line="240" w:lineRule="auto"/>
        <w:ind w:left="360" w:right="305"/>
        <w:jc w:val="both"/>
        <w:rPr>
          <w:rFonts w:ascii="Times New Roman" w:hAnsi="Times New Roman"/>
          <w:sz w:val="28"/>
          <w:szCs w:val="28"/>
        </w:rPr>
      </w:pPr>
      <w:r w:rsidRPr="00224267">
        <w:rPr>
          <w:rFonts w:ascii="Times New Roman" w:hAnsi="Times New Roman"/>
          <w:sz w:val="28"/>
          <w:szCs w:val="28"/>
        </w:rPr>
        <w:t>4. На общественных кладбищах для погребения умерших (погибших)</w:t>
      </w:r>
      <w:r>
        <w:rPr>
          <w:rFonts w:ascii="Times New Roman" w:hAnsi="Times New Roman"/>
          <w:sz w:val="28"/>
          <w:szCs w:val="28"/>
        </w:rPr>
        <w:t xml:space="preserve"> – почетных граждан поселения - </w:t>
      </w:r>
      <w:r w:rsidRPr="00224267">
        <w:rPr>
          <w:rFonts w:ascii="Times New Roman" w:hAnsi="Times New Roman"/>
          <w:sz w:val="28"/>
          <w:szCs w:val="28"/>
        </w:rPr>
        <w:t xml:space="preserve">могут создаваться воинские участки (кварталы), а по представлению религиозных объединений - </w:t>
      </w:r>
      <w:proofErr w:type="spellStart"/>
      <w:r w:rsidRPr="00224267">
        <w:rPr>
          <w:rFonts w:ascii="Times New Roman" w:hAnsi="Times New Roman"/>
          <w:sz w:val="28"/>
          <w:szCs w:val="28"/>
        </w:rPr>
        <w:t>вероисповедальные</w:t>
      </w:r>
      <w:proofErr w:type="spellEnd"/>
      <w:r w:rsidRPr="00224267">
        <w:rPr>
          <w:rFonts w:ascii="Times New Roman" w:hAnsi="Times New Roman"/>
          <w:sz w:val="28"/>
          <w:szCs w:val="28"/>
        </w:rPr>
        <w:t xml:space="preserve"> участки (кварталы) для погребения умерших одной веры.</w:t>
      </w:r>
    </w:p>
    <w:p w:rsidR="00761408" w:rsidRPr="00224267" w:rsidRDefault="00761408" w:rsidP="00761408">
      <w:pPr>
        <w:spacing w:after="0" w:line="240" w:lineRule="auto"/>
        <w:ind w:left="360" w:right="305"/>
        <w:jc w:val="both"/>
        <w:rPr>
          <w:rFonts w:ascii="Times New Roman" w:hAnsi="Times New Roman"/>
          <w:sz w:val="28"/>
          <w:szCs w:val="28"/>
        </w:rPr>
      </w:pPr>
      <w:r w:rsidRPr="00224267">
        <w:rPr>
          <w:rFonts w:ascii="Times New Roman" w:hAnsi="Times New Roman"/>
          <w:sz w:val="28"/>
          <w:szCs w:val="28"/>
        </w:rPr>
        <w:t xml:space="preserve">На общественных кладбищах </w:t>
      </w:r>
      <w:r>
        <w:rPr>
          <w:rFonts w:ascii="Times New Roman" w:hAnsi="Times New Roman"/>
          <w:sz w:val="28"/>
          <w:szCs w:val="28"/>
        </w:rPr>
        <w:t>могут создаваться к</w:t>
      </w:r>
      <w:r w:rsidRPr="00224267">
        <w:rPr>
          <w:rFonts w:ascii="Times New Roman" w:hAnsi="Times New Roman"/>
          <w:sz w:val="28"/>
          <w:szCs w:val="28"/>
        </w:rPr>
        <w:t>рематори</w:t>
      </w:r>
      <w:r>
        <w:rPr>
          <w:rFonts w:ascii="Times New Roman" w:hAnsi="Times New Roman"/>
          <w:sz w:val="28"/>
          <w:szCs w:val="28"/>
        </w:rPr>
        <w:t>и,</w:t>
      </w:r>
      <w:r w:rsidRPr="00224267">
        <w:rPr>
          <w:rFonts w:ascii="Times New Roman" w:hAnsi="Times New Roman"/>
          <w:sz w:val="28"/>
          <w:szCs w:val="28"/>
        </w:rPr>
        <w:t xml:space="preserve"> предназначен</w:t>
      </w:r>
      <w:r>
        <w:rPr>
          <w:rFonts w:ascii="Times New Roman" w:hAnsi="Times New Roman"/>
          <w:sz w:val="28"/>
          <w:szCs w:val="28"/>
        </w:rPr>
        <w:t>ные</w:t>
      </w:r>
      <w:r w:rsidRPr="00224267">
        <w:rPr>
          <w:rFonts w:ascii="Times New Roman" w:hAnsi="Times New Roman"/>
          <w:sz w:val="28"/>
          <w:szCs w:val="28"/>
        </w:rPr>
        <w:t xml:space="preserve"> для предания тел (останков) умерших (погибших) огню (кремации) с учетом их прижизненного волеизъявления, с последующим предоставлением места захоронения.</w:t>
      </w:r>
    </w:p>
    <w:p w:rsidR="00761408" w:rsidRPr="00224267" w:rsidRDefault="00761408" w:rsidP="00761408">
      <w:pPr>
        <w:spacing w:after="0" w:line="240" w:lineRule="auto"/>
        <w:ind w:left="360" w:right="305"/>
        <w:jc w:val="both"/>
        <w:rPr>
          <w:rFonts w:ascii="Times New Roman" w:hAnsi="Times New Roman"/>
          <w:sz w:val="28"/>
          <w:szCs w:val="28"/>
        </w:rPr>
      </w:pPr>
      <w:r w:rsidRPr="00224267">
        <w:rPr>
          <w:rFonts w:ascii="Times New Roman" w:hAnsi="Times New Roman"/>
          <w:sz w:val="28"/>
          <w:szCs w:val="28"/>
        </w:rPr>
        <w:t xml:space="preserve">5. Порядок деятельности крематория </w:t>
      </w:r>
      <w:r>
        <w:rPr>
          <w:rFonts w:ascii="Times New Roman" w:hAnsi="Times New Roman"/>
          <w:sz w:val="28"/>
          <w:szCs w:val="28"/>
        </w:rPr>
        <w:t>определяется</w:t>
      </w:r>
      <w:r w:rsidRPr="00224267">
        <w:rPr>
          <w:rFonts w:ascii="Times New Roman" w:hAnsi="Times New Roman"/>
          <w:sz w:val="28"/>
          <w:szCs w:val="28"/>
        </w:rPr>
        <w:t xml:space="preserve"> постановлением Администрации.</w:t>
      </w:r>
    </w:p>
    <w:p w:rsidR="00761408" w:rsidRPr="00540660" w:rsidRDefault="00761408" w:rsidP="00761408">
      <w:pPr>
        <w:spacing w:after="0" w:line="240" w:lineRule="auto"/>
        <w:ind w:left="360" w:right="305"/>
        <w:jc w:val="both"/>
        <w:rPr>
          <w:rFonts w:ascii="Times New Roman" w:hAnsi="Times New Roman"/>
          <w:sz w:val="28"/>
          <w:szCs w:val="28"/>
        </w:rPr>
      </w:pPr>
    </w:p>
    <w:p w:rsidR="00761408" w:rsidRPr="00540660" w:rsidRDefault="00761408" w:rsidP="00761408">
      <w:pPr>
        <w:spacing w:after="0" w:line="240" w:lineRule="auto"/>
        <w:ind w:left="360" w:right="305"/>
        <w:jc w:val="both"/>
        <w:outlineLvl w:val="0"/>
        <w:rPr>
          <w:rFonts w:ascii="Times New Roman" w:hAnsi="Times New Roman"/>
          <w:sz w:val="28"/>
          <w:szCs w:val="28"/>
        </w:rPr>
      </w:pPr>
      <w:r w:rsidRPr="00540660">
        <w:rPr>
          <w:rFonts w:ascii="Times New Roman" w:hAnsi="Times New Roman"/>
          <w:sz w:val="28"/>
          <w:szCs w:val="28"/>
        </w:rPr>
        <w:t xml:space="preserve">Статья </w:t>
      </w:r>
      <w:r>
        <w:rPr>
          <w:rFonts w:ascii="Times New Roman" w:hAnsi="Times New Roman"/>
          <w:sz w:val="28"/>
          <w:szCs w:val="28"/>
        </w:rPr>
        <w:t>10</w:t>
      </w:r>
      <w:r w:rsidRPr="00540660">
        <w:rPr>
          <w:rFonts w:ascii="Times New Roman" w:hAnsi="Times New Roman"/>
          <w:sz w:val="28"/>
          <w:szCs w:val="28"/>
        </w:rPr>
        <w:t xml:space="preserve">. </w:t>
      </w:r>
      <w:r w:rsidRPr="003E25E4">
        <w:rPr>
          <w:rFonts w:ascii="Times New Roman" w:hAnsi="Times New Roman"/>
          <w:b/>
          <w:sz w:val="28"/>
          <w:szCs w:val="28"/>
        </w:rPr>
        <w:t>Семейные (родственные) захоронения</w:t>
      </w:r>
    </w:p>
    <w:p w:rsidR="00761408" w:rsidRPr="00540660" w:rsidRDefault="00761408" w:rsidP="00761408">
      <w:pPr>
        <w:spacing w:after="0" w:line="240" w:lineRule="auto"/>
        <w:ind w:left="360" w:right="305"/>
        <w:jc w:val="both"/>
        <w:rPr>
          <w:rFonts w:ascii="Times New Roman" w:hAnsi="Times New Roman"/>
          <w:sz w:val="28"/>
          <w:szCs w:val="28"/>
        </w:rPr>
      </w:pPr>
    </w:p>
    <w:p w:rsidR="00761408" w:rsidRPr="00CF6B90" w:rsidRDefault="00761408" w:rsidP="00761408">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1. </w:t>
      </w:r>
      <w:r w:rsidRPr="00CF6B90">
        <w:rPr>
          <w:rFonts w:ascii="Times New Roman" w:hAnsi="Times New Roman"/>
          <w:sz w:val="28"/>
          <w:szCs w:val="28"/>
        </w:rPr>
        <w:t xml:space="preserve">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w:t>
      </w:r>
      <w:r>
        <w:rPr>
          <w:rFonts w:ascii="Times New Roman" w:hAnsi="Times New Roman"/>
          <w:sz w:val="28"/>
          <w:szCs w:val="28"/>
        </w:rPr>
        <w:t>Ростовской области</w:t>
      </w:r>
      <w:r w:rsidRPr="00CF6B90">
        <w:rPr>
          <w:rFonts w:ascii="Times New Roman" w:hAnsi="Times New Roman"/>
          <w:sz w:val="28"/>
          <w:szCs w:val="28"/>
        </w:rPr>
        <w:t>.</w:t>
      </w:r>
    </w:p>
    <w:p w:rsidR="00761408" w:rsidRDefault="00761408" w:rsidP="00761408">
      <w:pPr>
        <w:spacing w:after="0" w:line="240" w:lineRule="auto"/>
        <w:ind w:left="360" w:right="305"/>
        <w:jc w:val="both"/>
        <w:rPr>
          <w:rFonts w:ascii="Times New Roman" w:hAnsi="Times New Roman"/>
          <w:sz w:val="28"/>
          <w:szCs w:val="28"/>
        </w:rPr>
      </w:pPr>
    </w:p>
    <w:p w:rsidR="00761408" w:rsidRPr="00DC3569" w:rsidRDefault="00761408" w:rsidP="00761408">
      <w:pPr>
        <w:spacing w:after="0" w:line="240" w:lineRule="auto"/>
        <w:ind w:left="360" w:right="305"/>
        <w:jc w:val="both"/>
        <w:rPr>
          <w:rFonts w:ascii="Times New Roman" w:hAnsi="Times New Roman"/>
          <w:sz w:val="28"/>
          <w:szCs w:val="28"/>
        </w:rPr>
      </w:pPr>
      <w:r w:rsidRPr="00DC3569">
        <w:rPr>
          <w:rFonts w:ascii="Times New Roman" w:hAnsi="Times New Roman"/>
          <w:sz w:val="28"/>
          <w:szCs w:val="28"/>
        </w:rPr>
        <w:t>Статья 1</w:t>
      </w:r>
      <w:r>
        <w:rPr>
          <w:rFonts w:ascii="Times New Roman" w:hAnsi="Times New Roman"/>
          <w:sz w:val="28"/>
          <w:szCs w:val="28"/>
        </w:rPr>
        <w:t>1</w:t>
      </w:r>
      <w:r w:rsidRPr="00DC3569">
        <w:rPr>
          <w:rFonts w:ascii="Times New Roman" w:hAnsi="Times New Roman"/>
          <w:sz w:val="28"/>
          <w:szCs w:val="28"/>
        </w:rPr>
        <w:t xml:space="preserve">. </w:t>
      </w:r>
      <w:r w:rsidRPr="00DC3569">
        <w:rPr>
          <w:rFonts w:ascii="Times New Roman" w:hAnsi="Times New Roman"/>
          <w:b/>
          <w:sz w:val="28"/>
          <w:szCs w:val="28"/>
        </w:rPr>
        <w:t>Военные, в том числе старые, стихийно возникшие и ранее неизвестные захоронения</w:t>
      </w:r>
    </w:p>
    <w:p w:rsidR="00761408" w:rsidRPr="00DC3569" w:rsidRDefault="00761408" w:rsidP="00761408">
      <w:pPr>
        <w:spacing w:after="0" w:line="240" w:lineRule="auto"/>
        <w:ind w:left="360" w:right="305"/>
        <w:jc w:val="both"/>
        <w:rPr>
          <w:rFonts w:ascii="Times New Roman" w:hAnsi="Times New Roman"/>
          <w:sz w:val="28"/>
          <w:szCs w:val="28"/>
        </w:rPr>
      </w:pPr>
    </w:p>
    <w:p w:rsidR="00761408" w:rsidRPr="00DC3569" w:rsidRDefault="00761408" w:rsidP="00761408">
      <w:pPr>
        <w:spacing w:after="0" w:line="240" w:lineRule="auto"/>
        <w:ind w:left="360" w:right="305"/>
        <w:jc w:val="both"/>
        <w:rPr>
          <w:rFonts w:ascii="Times New Roman" w:hAnsi="Times New Roman"/>
          <w:sz w:val="28"/>
          <w:szCs w:val="28"/>
        </w:rPr>
      </w:pPr>
      <w:r w:rsidRPr="00DC3569">
        <w:rPr>
          <w:rFonts w:ascii="Times New Roman" w:hAnsi="Times New Roman"/>
          <w:sz w:val="28"/>
          <w:szCs w:val="28"/>
        </w:rPr>
        <w:t xml:space="preserve">1. Военными, в том числе старыми, стихийно возникшими и ранее неизвестными захоронениями считаются захоронения погибших в </w:t>
      </w:r>
      <w:r w:rsidRPr="00DC3569">
        <w:rPr>
          <w:rFonts w:ascii="Times New Roman" w:hAnsi="Times New Roman"/>
          <w:sz w:val="28"/>
          <w:szCs w:val="28"/>
        </w:rPr>
        <w:lastRenderedPageBreak/>
        <w:t xml:space="preserve">боевых действиях, захоронения жертв массовых репрессий на территории </w:t>
      </w:r>
      <w:r>
        <w:rPr>
          <w:rFonts w:ascii="Times New Roman" w:hAnsi="Times New Roman"/>
          <w:sz w:val="28"/>
          <w:szCs w:val="28"/>
        </w:rPr>
        <w:t>поселения</w:t>
      </w:r>
      <w:r w:rsidRPr="00DC3569">
        <w:rPr>
          <w:rFonts w:ascii="Times New Roman" w:hAnsi="Times New Roman"/>
          <w:sz w:val="28"/>
          <w:szCs w:val="28"/>
        </w:rPr>
        <w:t>, а также бывшие кладбища.</w:t>
      </w:r>
    </w:p>
    <w:p w:rsidR="00761408" w:rsidRPr="00DC3569" w:rsidRDefault="00761408" w:rsidP="00761408">
      <w:pPr>
        <w:spacing w:after="0" w:line="240" w:lineRule="auto"/>
        <w:ind w:left="360" w:right="305"/>
        <w:jc w:val="both"/>
        <w:rPr>
          <w:rFonts w:ascii="Times New Roman" w:hAnsi="Times New Roman"/>
          <w:sz w:val="28"/>
          <w:szCs w:val="28"/>
        </w:rPr>
      </w:pPr>
      <w:r w:rsidRPr="00DC3569">
        <w:rPr>
          <w:rFonts w:ascii="Times New Roman" w:hAnsi="Times New Roman"/>
          <w:sz w:val="28"/>
          <w:szCs w:val="28"/>
        </w:rPr>
        <w:t xml:space="preserve">2. Перед проведением любых работ на территориях возможных захоронений </w:t>
      </w:r>
      <w:r>
        <w:rPr>
          <w:rFonts w:ascii="Times New Roman" w:hAnsi="Times New Roman"/>
          <w:sz w:val="28"/>
          <w:szCs w:val="28"/>
        </w:rPr>
        <w:t>уполномоченные должностные лица Администрации (уполномоченная организация по контракту)</w:t>
      </w:r>
      <w:r w:rsidRPr="00DC3569">
        <w:rPr>
          <w:rFonts w:ascii="Times New Roman" w:hAnsi="Times New Roman"/>
          <w:sz w:val="28"/>
          <w:szCs w:val="28"/>
        </w:rPr>
        <w:t xml:space="preserve"> обязаны провести обследование местности с целью выявления возможных неизвестных захоронений. При обнаружении таковых захоронений необходимо обозначить и зарегистрировать места захоронений, а в необходимых случаях организовать перезахоронение останков</w:t>
      </w:r>
      <w:r>
        <w:rPr>
          <w:rFonts w:ascii="Times New Roman" w:hAnsi="Times New Roman"/>
          <w:sz w:val="28"/>
          <w:szCs w:val="28"/>
        </w:rPr>
        <w:t xml:space="preserve"> погибших</w:t>
      </w:r>
      <w:r w:rsidRPr="00DC3569">
        <w:rPr>
          <w:rFonts w:ascii="Times New Roman" w:hAnsi="Times New Roman"/>
          <w:sz w:val="28"/>
          <w:szCs w:val="28"/>
        </w:rPr>
        <w:t>.</w:t>
      </w:r>
    </w:p>
    <w:p w:rsidR="00761408" w:rsidRDefault="00761408" w:rsidP="00761408">
      <w:pPr>
        <w:spacing w:after="0" w:line="240" w:lineRule="auto"/>
        <w:ind w:left="360" w:right="305"/>
        <w:jc w:val="both"/>
        <w:rPr>
          <w:rFonts w:ascii="Times New Roman" w:hAnsi="Times New Roman"/>
          <w:sz w:val="28"/>
          <w:szCs w:val="28"/>
        </w:rPr>
      </w:pPr>
      <w:r w:rsidRPr="00DC3569">
        <w:rPr>
          <w:rFonts w:ascii="Times New Roman" w:hAnsi="Times New Roman"/>
          <w:sz w:val="28"/>
          <w:szCs w:val="28"/>
        </w:rPr>
        <w:t>3. Запреща</w:t>
      </w:r>
      <w:r>
        <w:rPr>
          <w:rFonts w:ascii="Times New Roman" w:hAnsi="Times New Roman"/>
          <w:sz w:val="28"/>
          <w:szCs w:val="28"/>
        </w:rPr>
        <w:t>ю</w:t>
      </w:r>
      <w:r w:rsidRPr="00DC3569">
        <w:rPr>
          <w:rFonts w:ascii="Times New Roman" w:hAnsi="Times New Roman"/>
          <w:sz w:val="28"/>
          <w:szCs w:val="28"/>
        </w:rPr>
        <w:t>тся поиск и вскрытие захоронений</w:t>
      </w:r>
      <w:r>
        <w:rPr>
          <w:rFonts w:ascii="Times New Roman" w:hAnsi="Times New Roman"/>
          <w:sz w:val="28"/>
          <w:szCs w:val="28"/>
        </w:rPr>
        <w:t>, указанных в части 1 настоящей статьи,</w:t>
      </w:r>
      <w:r w:rsidRPr="00DC3569">
        <w:rPr>
          <w:rFonts w:ascii="Times New Roman" w:hAnsi="Times New Roman"/>
          <w:sz w:val="28"/>
          <w:szCs w:val="28"/>
        </w:rPr>
        <w:t xml:space="preserve"> гражданами или юридическими лицами, не имеющими официального разрешения на такую деятельность.</w:t>
      </w:r>
    </w:p>
    <w:p w:rsidR="00761408" w:rsidRDefault="00761408" w:rsidP="00761408">
      <w:pPr>
        <w:spacing w:after="0" w:line="240" w:lineRule="auto"/>
        <w:ind w:left="360" w:right="305"/>
        <w:jc w:val="both"/>
        <w:rPr>
          <w:rFonts w:ascii="Times New Roman" w:hAnsi="Times New Roman"/>
          <w:sz w:val="28"/>
          <w:szCs w:val="28"/>
        </w:rPr>
      </w:pPr>
    </w:p>
    <w:p w:rsidR="00761408" w:rsidRDefault="00761408" w:rsidP="00761408">
      <w:pPr>
        <w:spacing w:after="0" w:line="240" w:lineRule="auto"/>
        <w:ind w:left="360" w:right="305"/>
        <w:jc w:val="both"/>
        <w:rPr>
          <w:rFonts w:ascii="Times New Roman" w:hAnsi="Times New Roman"/>
          <w:sz w:val="28"/>
          <w:szCs w:val="28"/>
        </w:rPr>
      </w:pPr>
    </w:p>
    <w:p w:rsidR="00761408" w:rsidRPr="00DC3569" w:rsidRDefault="00761408" w:rsidP="00761408">
      <w:pPr>
        <w:spacing w:after="0" w:line="240" w:lineRule="auto"/>
        <w:ind w:left="360" w:right="305"/>
        <w:jc w:val="both"/>
        <w:rPr>
          <w:rFonts w:ascii="Times New Roman" w:hAnsi="Times New Roman"/>
          <w:sz w:val="28"/>
          <w:szCs w:val="28"/>
        </w:rPr>
      </w:pPr>
    </w:p>
    <w:p w:rsidR="00761408" w:rsidRDefault="00761408" w:rsidP="00761408">
      <w:pPr>
        <w:spacing w:after="0" w:line="240" w:lineRule="auto"/>
        <w:ind w:left="360" w:right="305"/>
        <w:jc w:val="both"/>
        <w:rPr>
          <w:rFonts w:ascii="Times New Roman" w:hAnsi="Times New Roman"/>
          <w:sz w:val="28"/>
          <w:szCs w:val="28"/>
        </w:rPr>
      </w:pPr>
    </w:p>
    <w:p w:rsidR="00761408" w:rsidRPr="00CF6B90" w:rsidRDefault="00761408" w:rsidP="00761408">
      <w:pPr>
        <w:spacing w:after="0" w:line="240" w:lineRule="auto"/>
        <w:ind w:left="360" w:right="305"/>
        <w:jc w:val="both"/>
        <w:outlineLvl w:val="0"/>
        <w:rPr>
          <w:rFonts w:ascii="Times New Roman" w:hAnsi="Times New Roman"/>
          <w:b/>
          <w:sz w:val="28"/>
          <w:szCs w:val="28"/>
        </w:rPr>
      </w:pPr>
      <w:r w:rsidRPr="00540660">
        <w:rPr>
          <w:rFonts w:ascii="Times New Roman" w:hAnsi="Times New Roman"/>
          <w:sz w:val="28"/>
          <w:szCs w:val="28"/>
        </w:rPr>
        <w:t xml:space="preserve">Статья </w:t>
      </w:r>
      <w:r>
        <w:rPr>
          <w:rFonts w:ascii="Times New Roman" w:hAnsi="Times New Roman"/>
          <w:sz w:val="28"/>
          <w:szCs w:val="28"/>
        </w:rPr>
        <w:t>12</w:t>
      </w:r>
      <w:r w:rsidRPr="00540660">
        <w:rPr>
          <w:rFonts w:ascii="Times New Roman" w:hAnsi="Times New Roman"/>
          <w:sz w:val="28"/>
          <w:szCs w:val="28"/>
        </w:rPr>
        <w:t xml:space="preserve">. </w:t>
      </w:r>
      <w:r w:rsidRPr="00CF6B90">
        <w:rPr>
          <w:rFonts w:ascii="Times New Roman" w:hAnsi="Times New Roman"/>
          <w:b/>
          <w:sz w:val="28"/>
          <w:szCs w:val="28"/>
        </w:rPr>
        <w:t>Порядок и правила посещения муниципальных кладбищ</w:t>
      </w:r>
    </w:p>
    <w:p w:rsidR="00761408" w:rsidRPr="00540660" w:rsidRDefault="00761408" w:rsidP="00761408">
      <w:pPr>
        <w:spacing w:after="0" w:line="240" w:lineRule="auto"/>
        <w:ind w:left="360" w:right="305"/>
        <w:jc w:val="both"/>
        <w:rPr>
          <w:rFonts w:ascii="Times New Roman" w:hAnsi="Times New Roman"/>
          <w:sz w:val="28"/>
          <w:szCs w:val="28"/>
        </w:rPr>
      </w:pPr>
    </w:p>
    <w:p w:rsidR="00761408" w:rsidRDefault="00761408" w:rsidP="00761408">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1. Доступ на </w:t>
      </w:r>
      <w:r>
        <w:rPr>
          <w:rFonts w:ascii="Times New Roman" w:hAnsi="Times New Roman"/>
          <w:sz w:val="28"/>
          <w:szCs w:val="28"/>
        </w:rPr>
        <w:t xml:space="preserve">территорию </w:t>
      </w:r>
      <w:r w:rsidRPr="00540660">
        <w:rPr>
          <w:rFonts w:ascii="Times New Roman" w:hAnsi="Times New Roman"/>
          <w:sz w:val="28"/>
          <w:szCs w:val="28"/>
        </w:rPr>
        <w:t>муниципальн</w:t>
      </w:r>
      <w:r>
        <w:rPr>
          <w:rFonts w:ascii="Times New Roman" w:hAnsi="Times New Roman"/>
          <w:sz w:val="28"/>
          <w:szCs w:val="28"/>
        </w:rPr>
        <w:t>ого</w:t>
      </w:r>
      <w:r w:rsidRPr="00540660">
        <w:rPr>
          <w:rFonts w:ascii="Times New Roman" w:hAnsi="Times New Roman"/>
          <w:sz w:val="28"/>
          <w:szCs w:val="28"/>
        </w:rPr>
        <w:t xml:space="preserve"> кладбищ</w:t>
      </w:r>
      <w:r>
        <w:rPr>
          <w:rFonts w:ascii="Times New Roman" w:hAnsi="Times New Roman"/>
          <w:sz w:val="28"/>
          <w:szCs w:val="28"/>
        </w:rPr>
        <w:t>а</w:t>
      </w:r>
      <w:r w:rsidRPr="00540660">
        <w:rPr>
          <w:rFonts w:ascii="Times New Roman" w:hAnsi="Times New Roman"/>
          <w:sz w:val="28"/>
          <w:szCs w:val="28"/>
        </w:rPr>
        <w:t xml:space="preserve"> для организаций и граждан </w:t>
      </w:r>
      <w:r>
        <w:rPr>
          <w:rFonts w:ascii="Times New Roman" w:hAnsi="Times New Roman"/>
          <w:sz w:val="28"/>
          <w:szCs w:val="28"/>
        </w:rPr>
        <w:t>является свободным</w:t>
      </w:r>
      <w:r w:rsidRPr="00540660">
        <w:rPr>
          <w:rFonts w:ascii="Times New Roman" w:hAnsi="Times New Roman"/>
          <w:sz w:val="28"/>
          <w:szCs w:val="28"/>
        </w:rPr>
        <w:t>.</w:t>
      </w:r>
    </w:p>
    <w:p w:rsidR="00761408"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Время посещения муниципального кладбища устанавливается:</w:t>
      </w:r>
    </w:p>
    <w:p w:rsidR="00761408" w:rsidRPr="00D93B27"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1)</w:t>
      </w:r>
      <w:r w:rsidRPr="00D93B27">
        <w:rPr>
          <w:rFonts w:ascii="Times New Roman" w:hAnsi="Times New Roman"/>
          <w:sz w:val="28"/>
          <w:szCs w:val="28"/>
        </w:rPr>
        <w:t xml:space="preserve"> в весенне-летний период с 15 апреля по 14 октября - с 8.00 до 20.00 часов;</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2)</w:t>
      </w:r>
      <w:r w:rsidRPr="00D93B27">
        <w:rPr>
          <w:rFonts w:ascii="Times New Roman" w:hAnsi="Times New Roman"/>
          <w:sz w:val="28"/>
          <w:szCs w:val="28"/>
        </w:rPr>
        <w:t xml:space="preserve"> в осенне-зимний период с 15 октября по 14 апреля - с 8.00 до 17.00 часов.</w:t>
      </w:r>
      <w:r>
        <w:rPr>
          <w:rFonts w:ascii="Times New Roman" w:hAnsi="Times New Roman"/>
          <w:sz w:val="28"/>
          <w:szCs w:val="28"/>
        </w:rPr>
        <w:t xml:space="preserve"> </w:t>
      </w:r>
    </w:p>
    <w:p w:rsidR="00761408" w:rsidRPr="00D93B27"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2. </w:t>
      </w:r>
      <w:r w:rsidRPr="00D93B27">
        <w:rPr>
          <w:rFonts w:ascii="Times New Roman" w:hAnsi="Times New Roman"/>
          <w:sz w:val="28"/>
          <w:szCs w:val="28"/>
        </w:rPr>
        <w:t>Погребение тел (останков) умерших, захороне</w:t>
      </w:r>
      <w:r>
        <w:rPr>
          <w:rFonts w:ascii="Times New Roman" w:hAnsi="Times New Roman"/>
          <w:sz w:val="28"/>
          <w:szCs w:val="28"/>
        </w:rPr>
        <w:t xml:space="preserve">ние урн с прахом производится на муниципальном кладбище </w:t>
      </w:r>
      <w:r w:rsidRPr="00D93B27">
        <w:rPr>
          <w:rFonts w:ascii="Times New Roman" w:hAnsi="Times New Roman"/>
          <w:sz w:val="28"/>
          <w:szCs w:val="28"/>
        </w:rPr>
        <w:t xml:space="preserve">ежедневно с 10.00 до 17.00 часов, в исключительных случаях, с учетом </w:t>
      </w:r>
      <w:proofErr w:type="spellStart"/>
      <w:r w:rsidRPr="00D93B27">
        <w:rPr>
          <w:rFonts w:ascii="Times New Roman" w:hAnsi="Times New Roman"/>
          <w:sz w:val="28"/>
          <w:szCs w:val="28"/>
        </w:rPr>
        <w:t>вероисповедальных</w:t>
      </w:r>
      <w:proofErr w:type="spellEnd"/>
      <w:r w:rsidRPr="00D93B27">
        <w:rPr>
          <w:rFonts w:ascii="Times New Roman" w:hAnsi="Times New Roman"/>
          <w:sz w:val="28"/>
          <w:szCs w:val="28"/>
        </w:rPr>
        <w:t xml:space="preserve"> обычаев и традиций, допускается погребение в иное время суток по согласованию со </w:t>
      </w:r>
      <w:r>
        <w:rPr>
          <w:rFonts w:ascii="Times New Roman" w:hAnsi="Times New Roman"/>
          <w:sz w:val="28"/>
          <w:szCs w:val="28"/>
        </w:rPr>
        <w:t>с</w:t>
      </w:r>
      <w:r w:rsidRPr="00D93B27">
        <w:rPr>
          <w:rFonts w:ascii="Times New Roman" w:hAnsi="Times New Roman"/>
          <w:sz w:val="28"/>
          <w:szCs w:val="28"/>
        </w:rPr>
        <w:t>пец</w:t>
      </w:r>
      <w:r>
        <w:rPr>
          <w:rFonts w:ascii="Times New Roman" w:hAnsi="Times New Roman"/>
          <w:sz w:val="28"/>
          <w:szCs w:val="28"/>
        </w:rPr>
        <w:t xml:space="preserve">иализированной </w:t>
      </w:r>
      <w:r w:rsidRPr="00D93B27">
        <w:rPr>
          <w:rFonts w:ascii="Times New Roman" w:hAnsi="Times New Roman"/>
          <w:sz w:val="28"/>
          <w:szCs w:val="28"/>
        </w:rPr>
        <w:t>службой.</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3. </w:t>
      </w:r>
      <w:r w:rsidRPr="00540660">
        <w:rPr>
          <w:rFonts w:ascii="Times New Roman" w:hAnsi="Times New Roman"/>
          <w:sz w:val="28"/>
          <w:szCs w:val="28"/>
        </w:rPr>
        <w:t>На территории муниципальн</w:t>
      </w:r>
      <w:r>
        <w:rPr>
          <w:rFonts w:ascii="Times New Roman" w:hAnsi="Times New Roman"/>
          <w:sz w:val="28"/>
          <w:szCs w:val="28"/>
        </w:rPr>
        <w:t>ого</w:t>
      </w:r>
      <w:r w:rsidRPr="00540660">
        <w:rPr>
          <w:rFonts w:ascii="Times New Roman" w:hAnsi="Times New Roman"/>
          <w:sz w:val="28"/>
          <w:szCs w:val="28"/>
        </w:rPr>
        <w:t xml:space="preserve"> кладбищ</w:t>
      </w:r>
      <w:r>
        <w:rPr>
          <w:rFonts w:ascii="Times New Roman" w:hAnsi="Times New Roman"/>
          <w:sz w:val="28"/>
          <w:szCs w:val="28"/>
        </w:rPr>
        <w:t>а</w:t>
      </w:r>
      <w:r w:rsidRPr="00540660">
        <w:rPr>
          <w:rFonts w:ascii="Times New Roman" w:hAnsi="Times New Roman"/>
          <w:sz w:val="28"/>
          <w:szCs w:val="28"/>
        </w:rPr>
        <w:t xml:space="preserve"> посетители должны соблюдать общественный порядок и тишину.</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4</w:t>
      </w:r>
      <w:r w:rsidRPr="00540660">
        <w:rPr>
          <w:rFonts w:ascii="Times New Roman" w:hAnsi="Times New Roman"/>
          <w:sz w:val="28"/>
          <w:szCs w:val="28"/>
        </w:rPr>
        <w:t>. На территории муниципальн</w:t>
      </w:r>
      <w:r>
        <w:rPr>
          <w:rFonts w:ascii="Times New Roman" w:hAnsi="Times New Roman"/>
          <w:sz w:val="28"/>
          <w:szCs w:val="28"/>
        </w:rPr>
        <w:t>ого</w:t>
      </w:r>
      <w:r w:rsidRPr="00540660">
        <w:rPr>
          <w:rFonts w:ascii="Times New Roman" w:hAnsi="Times New Roman"/>
          <w:sz w:val="28"/>
          <w:szCs w:val="28"/>
        </w:rPr>
        <w:t xml:space="preserve"> кладбища запрещается:</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1</w:t>
      </w:r>
      <w:r w:rsidRPr="00540660">
        <w:rPr>
          <w:rFonts w:ascii="Times New Roman" w:hAnsi="Times New Roman"/>
          <w:sz w:val="28"/>
          <w:szCs w:val="28"/>
        </w:rPr>
        <w:t xml:space="preserve">) устанавливать, </w:t>
      </w:r>
      <w:r>
        <w:rPr>
          <w:rFonts w:ascii="Times New Roman" w:hAnsi="Times New Roman"/>
          <w:sz w:val="28"/>
          <w:szCs w:val="28"/>
        </w:rPr>
        <w:t>реконструировать</w:t>
      </w:r>
      <w:r w:rsidRPr="00540660">
        <w:rPr>
          <w:rFonts w:ascii="Times New Roman" w:hAnsi="Times New Roman"/>
          <w:sz w:val="28"/>
          <w:szCs w:val="28"/>
        </w:rPr>
        <w:t xml:space="preserve"> и </w:t>
      </w:r>
      <w:r>
        <w:rPr>
          <w:rFonts w:ascii="Times New Roman" w:hAnsi="Times New Roman"/>
          <w:sz w:val="28"/>
          <w:szCs w:val="28"/>
        </w:rPr>
        <w:t>демонтировать на</w:t>
      </w:r>
      <w:r w:rsidRPr="00540660">
        <w:rPr>
          <w:rFonts w:ascii="Times New Roman" w:hAnsi="Times New Roman"/>
          <w:sz w:val="28"/>
          <w:szCs w:val="28"/>
        </w:rPr>
        <w:t>могильные сооружения, мемориальные доски без согласования данных работ с</w:t>
      </w:r>
      <w:r>
        <w:rPr>
          <w:rFonts w:ascii="Times New Roman" w:hAnsi="Times New Roman"/>
          <w:sz w:val="28"/>
          <w:szCs w:val="28"/>
        </w:rPr>
        <w:t>о специализированной службой</w:t>
      </w:r>
      <w:r w:rsidRPr="00540660">
        <w:rPr>
          <w:rFonts w:ascii="Times New Roman" w:hAnsi="Times New Roman"/>
          <w:sz w:val="28"/>
          <w:szCs w:val="28"/>
        </w:rPr>
        <w:t>;</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2</w:t>
      </w:r>
      <w:r w:rsidRPr="00540660">
        <w:rPr>
          <w:rFonts w:ascii="Times New Roman" w:hAnsi="Times New Roman"/>
          <w:sz w:val="28"/>
          <w:szCs w:val="28"/>
        </w:rPr>
        <w:t xml:space="preserve">) </w:t>
      </w:r>
      <w:r w:rsidRPr="00994F5D">
        <w:rPr>
          <w:rFonts w:ascii="Times New Roman" w:hAnsi="Times New Roman"/>
          <w:sz w:val="28"/>
          <w:szCs w:val="28"/>
        </w:rPr>
        <w:t xml:space="preserve">портить намогильные сооружения, мемориальные доски, оборудование </w:t>
      </w:r>
      <w:r w:rsidRPr="00540660">
        <w:rPr>
          <w:rFonts w:ascii="Times New Roman" w:hAnsi="Times New Roman"/>
          <w:sz w:val="28"/>
          <w:szCs w:val="28"/>
        </w:rPr>
        <w:t>муниципальн</w:t>
      </w:r>
      <w:r>
        <w:rPr>
          <w:rFonts w:ascii="Times New Roman" w:hAnsi="Times New Roman"/>
          <w:sz w:val="28"/>
          <w:szCs w:val="28"/>
        </w:rPr>
        <w:t>ого</w:t>
      </w:r>
      <w:r w:rsidRPr="00540660">
        <w:rPr>
          <w:rFonts w:ascii="Times New Roman" w:hAnsi="Times New Roman"/>
          <w:sz w:val="28"/>
          <w:szCs w:val="28"/>
        </w:rPr>
        <w:t xml:space="preserve"> </w:t>
      </w:r>
      <w:r w:rsidRPr="00994F5D">
        <w:rPr>
          <w:rFonts w:ascii="Times New Roman" w:hAnsi="Times New Roman"/>
          <w:sz w:val="28"/>
          <w:szCs w:val="28"/>
        </w:rPr>
        <w:t>кладбища, засорять территорию;</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3</w:t>
      </w:r>
      <w:r w:rsidRPr="00540660">
        <w:rPr>
          <w:rFonts w:ascii="Times New Roman" w:hAnsi="Times New Roman"/>
          <w:sz w:val="28"/>
          <w:szCs w:val="28"/>
        </w:rPr>
        <w:t>) ломать зеленые насаждения, рвать цветы;</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4</w:t>
      </w:r>
      <w:r w:rsidRPr="00540660">
        <w:rPr>
          <w:rFonts w:ascii="Times New Roman" w:hAnsi="Times New Roman"/>
          <w:sz w:val="28"/>
          <w:szCs w:val="28"/>
        </w:rPr>
        <w:t xml:space="preserve">) сажать деревья и </w:t>
      </w:r>
      <w:r>
        <w:rPr>
          <w:rFonts w:ascii="Times New Roman" w:hAnsi="Times New Roman"/>
          <w:sz w:val="28"/>
          <w:szCs w:val="28"/>
        </w:rPr>
        <w:t>древесно-кустарниковые растения</w:t>
      </w:r>
      <w:r w:rsidRPr="00540660">
        <w:rPr>
          <w:rFonts w:ascii="Times New Roman" w:hAnsi="Times New Roman"/>
          <w:sz w:val="28"/>
          <w:szCs w:val="28"/>
        </w:rPr>
        <w:t>;</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5</w:t>
      </w:r>
      <w:r w:rsidRPr="00540660">
        <w:rPr>
          <w:rFonts w:ascii="Times New Roman" w:hAnsi="Times New Roman"/>
          <w:sz w:val="28"/>
          <w:szCs w:val="28"/>
        </w:rPr>
        <w:t>) выводить собак, выпасать домашних животных, ловить птиц;</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6</w:t>
      </w:r>
      <w:r w:rsidRPr="00540660">
        <w:rPr>
          <w:rFonts w:ascii="Times New Roman" w:hAnsi="Times New Roman"/>
          <w:sz w:val="28"/>
          <w:szCs w:val="28"/>
        </w:rPr>
        <w:t>) разводить костры, добывать песок и глину, резать дерн;</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7</w:t>
      </w:r>
      <w:r w:rsidRPr="00540660">
        <w:rPr>
          <w:rFonts w:ascii="Times New Roman" w:hAnsi="Times New Roman"/>
          <w:sz w:val="28"/>
          <w:szCs w:val="28"/>
        </w:rPr>
        <w:t>) распивать спиртные напитки и находиться в нетрезвом состоянии, состоянии наркотического и токсического опьянения;</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8</w:t>
      </w:r>
      <w:r w:rsidRPr="00540660">
        <w:rPr>
          <w:rFonts w:ascii="Times New Roman" w:hAnsi="Times New Roman"/>
          <w:sz w:val="28"/>
          <w:szCs w:val="28"/>
        </w:rPr>
        <w:t>) находиться после его закрытия;</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lastRenderedPageBreak/>
        <w:t>9</w:t>
      </w:r>
      <w:r w:rsidRPr="00540660">
        <w:rPr>
          <w:rFonts w:ascii="Times New Roman" w:hAnsi="Times New Roman"/>
          <w:sz w:val="28"/>
          <w:szCs w:val="28"/>
        </w:rPr>
        <w:t>) производить копку ям для добывания грунта, оставлять запасы строительных и других материалов;</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10</w:t>
      </w:r>
      <w:r w:rsidRPr="00540660">
        <w:rPr>
          <w:rFonts w:ascii="Times New Roman" w:hAnsi="Times New Roman"/>
          <w:sz w:val="28"/>
          <w:szCs w:val="28"/>
        </w:rPr>
        <w:t>) производить какие-либо работы</w:t>
      </w:r>
      <w:r w:rsidRPr="00994F5D">
        <w:t xml:space="preserve"> </w:t>
      </w:r>
      <w:r w:rsidRPr="00994F5D">
        <w:rPr>
          <w:rFonts w:ascii="Times New Roman" w:hAnsi="Times New Roman"/>
          <w:sz w:val="28"/>
          <w:szCs w:val="28"/>
        </w:rPr>
        <w:t xml:space="preserve">по подготовке </w:t>
      </w:r>
      <w:r>
        <w:rPr>
          <w:rFonts w:ascii="Times New Roman" w:hAnsi="Times New Roman"/>
          <w:sz w:val="28"/>
          <w:szCs w:val="28"/>
        </w:rPr>
        <w:t>места захоронения</w:t>
      </w:r>
      <w:r w:rsidRPr="00994F5D">
        <w:rPr>
          <w:rFonts w:ascii="Times New Roman" w:hAnsi="Times New Roman"/>
          <w:sz w:val="28"/>
          <w:szCs w:val="28"/>
        </w:rPr>
        <w:t>, по погребению</w:t>
      </w:r>
      <w:r w:rsidRPr="00540660">
        <w:rPr>
          <w:rFonts w:ascii="Times New Roman" w:hAnsi="Times New Roman"/>
          <w:sz w:val="28"/>
          <w:szCs w:val="28"/>
        </w:rPr>
        <w:t xml:space="preserve"> без разрешения </w:t>
      </w:r>
      <w:r>
        <w:rPr>
          <w:rFonts w:ascii="Times New Roman" w:hAnsi="Times New Roman"/>
          <w:sz w:val="28"/>
          <w:szCs w:val="28"/>
        </w:rPr>
        <w:t>специализированной службы</w:t>
      </w:r>
      <w:r w:rsidRPr="00540660">
        <w:rPr>
          <w:rFonts w:ascii="Times New Roman" w:hAnsi="Times New Roman"/>
          <w:sz w:val="28"/>
          <w:szCs w:val="28"/>
        </w:rPr>
        <w:t>;</w:t>
      </w:r>
    </w:p>
    <w:p w:rsidR="00761408"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11</w:t>
      </w:r>
      <w:r w:rsidRPr="00540660">
        <w:rPr>
          <w:rFonts w:ascii="Times New Roman" w:hAnsi="Times New Roman"/>
          <w:sz w:val="28"/>
          <w:szCs w:val="28"/>
        </w:rPr>
        <w:t>) присваивать чужое имущество, производить его перемещение и другие самоуправные действия</w:t>
      </w:r>
      <w:r>
        <w:rPr>
          <w:rFonts w:ascii="Times New Roman" w:hAnsi="Times New Roman"/>
          <w:sz w:val="28"/>
          <w:szCs w:val="28"/>
        </w:rPr>
        <w:t>;</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12) </w:t>
      </w:r>
      <w:r w:rsidRPr="00F43134">
        <w:rPr>
          <w:rFonts w:ascii="Times New Roman" w:hAnsi="Times New Roman"/>
          <w:sz w:val="28"/>
          <w:szCs w:val="28"/>
        </w:rPr>
        <w:t>торговать цветами, предметами похоронного ритуала, материалами по благоустройству могил</w:t>
      </w:r>
      <w:r>
        <w:rPr>
          <w:rFonts w:ascii="Times New Roman" w:hAnsi="Times New Roman"/>
          <w:sz w:val="28"/>
          <w:szCs w:val="28"/>
        </w:rPr>
        <w:t>.</w:t>
      </w:r>
    </w:p>
    <w:p w:rsidR="00761408"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5</w:t>
      </w:r>
      <w:r w:rsidRPr="00540660">
        <w:rPr>
          <w:rFonts w:ascii="Times New Roman" w:hAnsi="Times New Roman"/>
          <w:sz w:val="28"/>
          <w:szCs w:val="28"/>
        </w:rPr>
        <w:t>. Порядок и правила посещения муниципальн</w:t>
      </w:r>
      <w:r>
        <w:rPr>
          <w:rFonts w:ascii="Times New Roman" w:hAnsi="Times New Roman"/>
          <w:sz w:val="28"/>
          <w:szCs w:val="28"/>
        </w:rPr>
        <w:t>ого</w:t>
      </w:r>
      <w:r w:rsidRPr="00540660">
        <w:rPr>
          <w:rFonts w:ascii="Times New Roman" w:hAnsi="Times New Roman"/>
          <w:sz w:val="28"/>
          <w:szCs w:val="28"/>
        </w:rPr>
        <w:t xml:space="preserve"> кладбищ</w:t>
      </w:r>
      <w:r>
        <w:rPr>
          <w:rFonts w:ascii="Times New Roman" w:hAnsi="Times New Roman"/>
          <w:sz w:val="28"/>
          <w:szCs w:val="28"/>
        </w:rPr>
        <w:t>а</w:t>
      </w:r>
      <w:r w:rsidRPr="00540660">
        <w:rPr>
          <w:rFonts w:ascii="Times New Roman" w:hAnsi="Times New Roman"/>
          <w:sz w:val="28"/>
          <w:szCs w:val="28"/>
        </w:rPr>
        <w:t xml:space="preserve"> вывешиваются для всеобщего обозрения на видн</w:t>
      </w:r>
      <w:r>
        <w:rPr>
          <w:rFonts w:ascii="Times New Roman" w:hAnsi="Times New Roman"/>
          <w:sz w:val="28"/>
          <w:szCs w:val="28"/>
        </w:rPr>
        <w:t>ом</w:t>
      </w:r>
      <w:r w:rsidRPr="00540660">
        <w:rPr>
          <w:rFonts w:ascii="Times New Roman" w:hAnsi="Times New Roman"/>
          <w:sz w:val="28"/>
          <w:szCs w:val="28"/>
        </w:rPr>
        <w:t xml:space="preserve"> мест</w:t>
      </w:r>
      <w:r>
        <w:rPr>
          <w:rFonts w:ascii="Times New Roman" w:hAnsi="Times New Roman"/>
          <w:sz w:val="28"/>
          <w:szCs w:val="28"/>
        </w:rPr>
        <w:t>е</w:t>
      </w:r>
      <w:r w:rsidRPr="00540660">
        <w:rPr>
          <w:rFonts w:ascii="Times New Roman" w:hAnsi="Times New Roman"/>
          <w:sz w:val="28"/>
          <w:szCs w:val="28"/>
        </w:rPr>
        <w:t xml:space="preserve"> </w:t>
      </w:r>
      <w:r>
        <w:rPr>
          <w:rFonts w:ascii="Times New Roman" w:hAnsi="Times New Roman"/>
          <w:sz w:val="28"/>
          <w:szCs w:val="28"/>
        </w:rPr>
        <w:t>в помещении</w:t>
      </w:r>
      <w:r w:rsidRPr="00540660">
        <w:rPr>
          <w:rFonts w:ascii="Times New Roman" w:hAnsi="Times New Roman"/>
          <w:sz w:val="28"/>
          <w:szCs w:val="28"/>
        </w:rPr>
        <w:t xml:space="preserve"> специализированной службы</w:t>
      </w:r>
      <w:r>
        <w:rPr>
          <w:rFonts w:ascii="Times New Roman" w:hAnsi="Times New Roman"/>
          <w:sz w:val="28"/>
          <w:szCs w:val="28"/>
        </w:rPr>
        <w:t>, а во входной зоне муниципального кладбища – вместе со схематическим планом основных зон (кварталов) и секторов мест захоронений, зданий и сооружений, дорожек и мемориальных могил, мест общего пользования</w:t>
      </w:r>
      <w:r w:rsidRPr="00540660">
        <w:rPr>
          <w:rFonts w:ascii="Times New Roman" w:hAnsi="Times New Roman"/>
          <w:sz w:val="28"/>
          <w:szCs w:val="28"/>
        </w:rPr>
        <w:t>.</w:t>
      </w:r>
    </w:p>
    <w:p w:rsidR="00761408" w:rsidRDefault="00761408" w:rsidP="00761408">
      <w:pPr>
        <w:spacing w:after="0" w:line="240" w:lineRule="auto"/>
        <w:ind w:left="360" w:right="305"/>
        <w:jc w:val="both"/>
        <w:rPr>
          <w:rFonts w:ascii="Times New Roman" w:hAnsi="Times New Roman"/>
          <w:sz w:val="28"/>
          <w:szCs w:val="28"/>
        </w:rPr>
      </w:pPr>
    </w:p>
    <w:p w:rsidR="00761408" w:rsidRPr="00540660" w:rsidRDefault="00761408" w:rsidP="00761408">
      <w:pPr>
        <w:spacing w:after="0" w:line="240" w:lineRule="auto"/>
        <w:ind w:left="360" w:right="305"/>
        <w:jc w:val="both"/>
        <w:rPr>
          <w:rFonts w:ascii="Times New Roman" w:hAnsi="Times New Roman"/>
          <w:sz w:val="28"/>
          <w:szCs w:val="28"/>
        </w:rPr>
      </w:pPr>
    </w:p>
    <w:p w:rsidR="00761408" w:rsidRPr="00540660" w:rsidRDefault="00761408" w:rsidP="00761408">
      <w:pPr>
        <w:spacing w:after="0" w:line="240" w:lineRule="auto"/>
        <w:ind w:left="360" w:right="305"/>
        <w:jc w:val="both"/>
        <w:rPr>
          <w:rFonts w:ascii="Times New Roman" w:hAnsi="Times New Roman"/>
          <w:sz w:val="28"/>
          <w:szCs w:val="28"/>
        </w:rPr>
      </w:pPr>
    </w:p>
    <w:p w:rsidR="00761408" w:rsidRPr="00540660" w:rsidRDefault="00761408" w:rsidP="00761408">
      <w:pPr>
        <w:spacing w:after="0" w:line="240" w:lineRule="auto"/>
        <w:ind w:left="360" w:right="305"/>
        <w:jc w:val="both"/>
        <w:outlineLvl w:val="0"/>
        <w:rPr>
          <w:rFonts w:ascii="Times New Roman" w:hAnsi="Times New Roman"/>
          <w:sz w:val="28"/>
          <w:szCs w:val="28"/>
        </w:rPr>
      </w:pPr>
      <w:r w:rsidRPr="00540660">
        <w:rPr>
          <w:rFonts w:ascii="Times New Roman" w:hAnsi="Times New Roman"/>
          <w:sz w:val="28"/>
          <w:szCs w:val="28"/>
        </w:rPr>
        <w:t xml:space="preserve">Статья </w:t>
      </w:r>
      <w:r>
        <w:rPr>
          <w:rFonts w:ascii="Times New Roman" w:hAnsi="Times New Roman"/>
          <w:sz w:val="28"/>
          <w:szCs w:val="28"/>
        </w:rPr>
        <w:t>13</w:t>
      </w:r>
      <w:r w:rsidRPr="00540660">
        <w:rPr>
          <w:rFonts w:ascii="Times New Roman" w:hAnsi="Times New Roman"/>
          <w:sz w:val="28"/>
          <w:szCs w:val="28"/>
        </w:rPr>
        <w:t xml:space="preserve">. </w:t>
      </w:r>
      <w:r w:rsidRPr="00AC3288">
        <w:rPr>
          <w:rFonts w:ascii="Times New Roman" w:hAnsi="Times New Roman"/>
          <w:b/>
          <w:sz w:val="28"/>
          <w:szCs w:val="28"/>
        </w:rPr>
        <w:t>Установка, демонтаж и утилизация намогильных сооружений</w:t>
      </w:r>
    </w:p>
    <w:p w:rsidR="00761408" w:rsidRPr="00540660" w:rsidRDefault="00761408" w:rsidP="00761408">
      <w:pPr>
        <w:spacing w:after="0" w:line="240" w:lineRule="auto"/>
        <w:ind w:left="360" w:right="305"/>
        <w:jc w:val="both"/>
        <w:rPr>
          <w:rFonts w:ascii="Times New Roman" w:hAnsi="Times New Roman"/>
          <w:sz w:val="28"/>
          <w:szCs w:val="28"/>
        </w:rPr>
      </w:pPr>
    </w:p>
    <w:p w:rsidR="00761408" w:rsidRDefault="00761408" w:rsidP="00761408">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xml:space="preserve">1. </w:t>
      </w:r>
      <w:r>
        <w:rPr>
          <w:rFonts w:ascii="Times New Roman" w:hAnsi="Times New Roman"/>
          <w:sz w:val="28"/>
          <w:szCs w:val="28"/>
        </w:rPr>
        <w:t xml:space="preserve">Специализированная служба осуществляет согласование работ по </w:t>
      </w:r>
      <w:r w:rsidRPr="00BE7F89">
        <w:rPr>
          <w:rFonts w:ascii="Times New Roman" w:hAnsi="Times New Roman"/>
          <w:sz w:val="28"/>
          <w:szCs w:val="28"/>
        </w:rPr>
        <w:t>устан</w:t>
      </w:r>
      <w:r>
        <w:rPr>
          <w:rFonts w:ascii="Times New Roman" w:hAnsi="Times New Roman"/>
          <w:sz w:val="28"/>
          <w:szCs w:val="28"/>
        </w:rPr>
        <w:t>овке</w:t>
      </w:r>
      <w:r w:rsidRPr="00BE7F89">
        <w:rPr>
          <w:rFonts w:ascii="Times New Roman" w:hAnsi="Times New Roman"/>
          <w:sz w:val="28"/>
          <w:szCs w:val="28"/>
        </w:rPr>
        <w:t xml:space="preserve">, </w:t>
      </w:r>
      <w:r>
        <w:rPr>
          <w:rFonts w:ascii="Times New Roman" w:hAnsi="Times New Roman"/>
          <w:sz w:val="28"/>
          <w:szCs w:val="28"/>
        </w:rPr>
        <w:t>реконструкции</w:t>
      </w:r>
      <w:r w:rsidRPr="00BE7F89">
        <w:rPr>
          <w:rFonts w:ascii="Times New Roman" w:hAnsi="Times New Roman"/>
          <w:sz w:val="28"/>
          <w:szCs w:val="28"/>
        </w:rPr>
        <w:t xml:space="preserve"> и демонт</w:t>
      </w:r>
      <w:r>
        <w:rPr>
          <w:rFonts w:ascii="Times New Roman" w:hAnsi="Times New Roman"/>
          <w:sz w:val="28"/>
          <w:szCs w:val="28"/>
        </w:rPr>
        <w:t>ажу</w:t>
      </w:r>
      <w:r w:rsidRPr="00BE7F89">
        <w:rPr>
          <w:rFonts w:ascii="Times New Roman" w:hAnsi="Times New Roman"/>
          <w:sz w:val="28"/>
          <w:szCs w:val="28"/>
        </w:rPr>
        <w:t xml:space="preserve"> </w:t>
      </w:r>
      <w:r>
        <w:rPr>
          <w:rFonts w:ascii="Times New Roman" w:hAnsi="Times New Roman"/>
          <w:sz w:val="28"/>
          <w:szCs w:val="28"/>
        </w:rPr>
        <w:t>на</w:t>
      </w:r>
      <w:r w:rsidRPr="00BE7F89">
        <w:rPr>
          <w:rFonts w:ascii="Times New Roman" w:hAnsi="Times New Roman"/>
          <w:sz w:val="28"/>
          <w:szCs w:val="28"/>
        </w:rPr>
        <w:t>могильны</w:t>
      </w:r>
      <w:r>
        <w:rPr>
          <w:rFonts w:ascii="Times New Roman" w:hAnsi="Times New Roman"/>
          <w:sz w:val="28"/>
          <w:szCs w:val="28"/>
        </w:rPr>
        <w:t>х</w:t>
      </w:r>
      <w:r w:rsidRPr="00BE7F89">
        <w:rPr>
          <w:rFonts w:ascii="Times New Roman" w:hAnsi="Times New Roman"/>
          <w:sz w:val="28"/>
          <w:szCs w:val="28"/>
        </w:rPr>
        <w:t xml:space="preserve"> сооружени</w:t>
      </w:r>
      <w:r>
        <w:rPr>
          <w:rFonts w:ascii="Times New Roman" w:hAnsi="Times New Roman"/>
          <w:sz w:val="28"/>
          <w:szCs w:val="28"/>
        </w:rPr>
        <w:t>й</w:t>
      </w:r>
      <w:r w:rsidRPr="00BE7F89">
        <w:rPr>
          <w:rFonts w:ascii="Times New Roman" w:hAnsi="Times New Roman"/>
          <w:sz w:val="28"/>
          <w:szCs w:val="28"/>
        </w:rPr>
        <w:t xml:space="preserve"> (</w:t>
      </w:r>
      <w:r w:rsidRPr="00D02B4E">
        <w:rPr>
          <w:rFonts w:ascii="Times New Roman" w:hAnsi="Times New Roman"/>
          <w:sz w:val="28"/>
          <w:szCs w:val="28"/>
        </w:rPr>
        <w:t>памятник</w:t>
      </w:r>
      <w:r>
        <w:rPr>
          <w:rFonts w:ascii="Times New Roman" w:hAnsi="Times New Roman"/>
          <w:sz w:val="28"/>
          <w:szCs w:val="28"/>
        </w:rPr>
        <w:t>ов</w:t>
      </w:r>
      <w:r w:rsidRPr="00D02B4E">
        <w:rPr>
          <w:rFonts w:ascii="Times New Roman" w:hAnsi="Times New Roman"/>
          <w:sz w:val="28"/>
          <w:szCs w:val="28"/>
        </w:rPr>
        <w:t>, стел, обелиск</w:t>
      </w:r>
      <w:r>
        <w:rPr>
          <w:rFonts w:ascii="Times New Roman" w:hAnsi="Times New Roman"/>
          <w:sz w:val="28"/>
          <w:szCs w:val="28"/>
        </w:rPr>
        <w:t>ов</w:t>
      </w:r>
      <w:r w:rsidRPr="00D02B4E">
        <w:rPr>
          <w:rFonts w:ascii="Times New Roman" w:hAnsi="Times New Roman"/>
          <w:sz w:val="28"/>
          <w:szCs w:val="28"/>
        </w:rPr>
        <w:t>, оград</w:t>
      </w:r>
      <w:r w:rsidRPr="00BE7F89">
        <w:rPr>
          <w:rFonts w:ascii="Times New Roman" w:hAnsi="Times New Roman"/>
          <w:sz w:val="28"/>
          <w:szCs w:val="28"/>
        </w:rPr>
        <w:t>, цветник</w:t>
      </w:r>
      <w:r>
        <w:rPr>
          <w:rFonts w:ascii="Times New Roman" w:hAnsi="Times New Roman"/>
          <w:sz w:val="28"/>
          <w:szCs w:val="28"/>
        </w:rPr>
        <w:t xml:space="preserve">ов </w:t>
      </w:r>
      <w:r w:rsidRPr="00BE7F89">
        <w:rPr>
          <w:rFonts w:ascii="Times New Roman" w:hAnsi="Times New Roman"/>
          <w:sz w:val="28"/>
          <w:szCs w:val="28"/>
        </w:rPr>
        <w:t>и др.)</w:t>
      </w:r>
      <w:r>
        <w:rPr>
          <w:rFonts w:ascii="Times New Roman" w:hAnsi="Times New Roman"/>
          <w:sz w:val="28"/>
          <w:szCs w:val="28"/>
        </w:rPr>
        <w:t>.</w:t>
      </w:r>
    </w:p>
    <w:p w:rsidR="00761408" w:rsidRDefault="00761408" w:rsidP="00761408">
      <w:pPr>
        <w:spacing w:after="0" w:line="240" w:lineRule="auto"/>
        <w:ind w:left="360" w:right="305"/>
        <w:jc w:val="both"/>
        <w:rPr>
          <w:rFonts w:ascii="Times New Roman" w:hAnsi="Times New Roman"/>
          <w:sz w:val="28"/>
          <w:szCs w:val="28"/>
        </w:rPr>
      </w:pPr>
      <w:r w:rsidRPr="006A5D14">
        <w:rPr>
          <w:rFonts w:ascii="Times New Roman" w:hAnsi="Times New Roman"/>
          <w:sz w:val="28"/>
          <w:szCs w:val="28"/>
        </w:rPr>
        <w:t xml:space="preserve">Обращаться в </w:t>
      </w:r>
      <w:r>
        <w:rPr>
          <w:rFonts w:ascii="Times New Roman" w:hAnsi="Times New Roman"/>
          <w:sz w:val="28"/>
          <w:szCs w:val="28"/>
        </w:rPr>
        <w:t>специализированную службу</w:t>
      </w:r>
      <w:r w:rsidRPr="006A5D14">
        <w:rPr>
          <w:rFonts w:ascii="Times New Roman" w:hAnsi="Times New Roman"/>
          <w:sz w:val="28"/>
          <w:szCs w:val="28"/>
        </w:rPr>
        <w:t xml:space="preserve"> за согласованием </w:t>
      </w:r>
      <w:r>
        <w:rPr>
          <w:rFonts w:ascii="Times New Roman" w:hAnsi="Times New Roman"/>
          <w:sz w:val="28"/>
          <w:szCs w:val="28"/>
        </w:rPr>
        <w:t>р</w:t>
      </w:r>
      <w:r w:rsidRPr="00C8188D">
        <w:rPr>
          <w:rFonts w:ascii="Times New Roman" w:hAnsi="Times New Roman"/>
          <w:sz w:val="28"/>
          <w:szCs w:val="28"/>
        </w:rPr>
        <w:t>абот</w:t>
      </w:r>
      <w:r>
        <w:rPr>
          <w:rFonts w:ascii="Times New Roman" w:hAnsi="Times New Roman"/>
          <w:sz w:val="28"/>
          <w:szCs w:val="28"/>
        </w:rPr>
        <w:t xml:space="preserve">, указанных в настоящей статье, </w:t>
      </w:r>
      <w:r w:rsidRPr="006A5D14">
        <w:rPr>
          <w:rFonts w:ascii="Times New Roman" w:hAnsi="Times New Roman"/>
          <w:sz w:val="28"/>
          <w:szCs w:val="28"/>
        </w:rPr>
        <w:t xml:space="preserve">имеет право лицо, на которое зарегистрировано </w:t>
      </w:r>
      <w:r>
        <w:rPr>
          <w:rFonts w:ascii="Times New Roman" w:hAnsi="Times New Roman"/>
          <w:sz w:val="28"/>
          <w:szCs w:val="28"/>
        </w:rPr>
        <w:t xml:space="preserve">место </w:t>
      </w:r>
      <w:r w:rsidRPr="006A5D14">
        <w:rPr>
          <w:rFonts w:ascii="Times New Roman" w:hAnsi="Times New Roman"/>
          <w:sz w:val="28"/>
          <w:szCs w:val="28"/>
        </w:rPr>
        <w:t>захоронени</w:t>
      </w:r>
      <w:r>
        <w:rPr>
          <w:rFonts w:ascii="Times New Roman" w:hAnsi="Times New Roman"/>
          <w:sz w:val="28"/>
          <w:szCs w:val="28"/>
        </w:rPr>
        <w:t>я</w:t>
      </w:r>
      <w:r w:rsidRPr="006A5D14">
        <w:rPr>
          <w:rFonts w:ascii="Times New Roman" w:hAnsi="Times New Roman"/>
          <w:sz w:val="28"/>
          <w:szCs w:val="28"/>
        </w:rPr>
        <w:t xml:space="preserve">, либо родственники </w:t>
      </w:r>
      <w:r>
        <w:rPr>
          <w:rFonts w:ascii="Times New Roman" w:hAnsi="Times New Roman"/>
          <w:sz w:val="28"/>
          <w:szCs w:val="28"/>
        </w:rPr>
        <w:t xml:space="preserve">умершего, </w:t>
      </w:r>
      <w:r w:rsidRPr="006A5D14">
        <w:rPr>
          <w:rFonts w:ascii="Times New Roman" w:hAnsi="Times New Roman"/>
          <w:sz w:val="28"/>
          <w:szCs w:val="28"/>
        </w:rPr>
        <w:t>которому планируется установить</w:t>
      </w:r>
      <w:r>
        <w:rPr>
          <w:rFonts w:ascii="Times New Roman" w:hAnsi="Times New Roman"/>
          <w:sz w:val="28"/>
          <w:szCs w:val="28"/>
        </w:rPr>
        <w:t>,</w:t>
      </w:r>
      <w:r w:rsidRPr="006A5D14">
        <w:rPr>
          <w:rFonts w:ascii="Times New Roman" w:hAnsi="Times New Roman"/>
          <w:sz w:val="28"/>
          <w:szCs w:val="28"/>
        </w:rPr>
        <w:t xml:space="preserve"> </w:t>
      </w:r>
      <w:r>
        <w:rPr>
          <w:rFonts w:ascii="Times New Roman" w:hAnsi="Times New Roman"/>
          <w:sz w:val="28"/>
          <w:szCs w:val="28"/>
        </w:rPr>
        <w:t>реконструировать</w:t>
      </w:r>
      <w:r w:rsidRPr="00BE7F89">
        <w:rPr>
          <w:rFonts w:ascii="Times New Roman" w:hAnsi="Times New Roman"/>
          <w:sz w:val="28"/>
          <w:szCs w:val="28"/>
        </w:rPr>
        <w:t xml:space="preserve"> и</w:t>
      </w:r>
      <w:r>
        <w:rPr>
          <w:rFonts w:ascii="Times New Roman" w:hAnsi="Times New Roman"/>
          <w:sz w:val="28"/>
          <w:szCs w:val="28"/>
        </w:rPr>
        <w:t>ли</w:t>
      </w:r>
      <w:r w:rsidRPr="00BE7F89">
        <w:rPr>
          <w:rFonts w:ascii="Times New Roman" w:hAnsi="Times New Roman"/>
          <w:sz w:val="28"/>
          <w:szCs w:val="28"/>
        </w:rPr>
        <w:t xml:space="preserve"> демонт</w:t>
      </w:r>
      <w:r>
        <w:rPr>
          <w:rFonts w:ascii="Times New Roman" w:hAnsi="Times New Roman"/>
          <w:sz w:val="28"/>
          <w:szCs w:val="28"/>
        </w:rPr>
        <w:t>ировать</w:t>
      </w:r>
      <w:r w:rsidRPr="00BE7F89">
        <w:rPr>
          <w:rFonts w:ascii="Times New Roman" w:hAnsi="Times New Roman"/>
          <w:sz w:val="28"/>
          <w:szCs w:val="28"/>
        </w:rPr>
        <w:t xml:space="preserve"> </w:t>
      </w:r>
      <w:r>
        <w:rPr>
          <w:rFonts w:ascii="Times New Roman" w:hAnsi="Times New Roman"/>
          <w:sz w:val="28"/>
          <w:szCs w:val="28"/>
        </w:rPr>
        <w:t>на</w:t>
      </w:r>
      <w:r w:rsidRPr="00BE7F89">
        <w:rPr>
          <w:rFonts w:ascii="Times New Roman" w:hAnsi="Times New Roman"/>
          <w:sz w:val="28"/>
          <w:szCs w:val="28"/>
        </w:rPr>
        <w:t>могильн</w:t>
      </w:r>
      <w:r>
        <w:rPr>
          <w:rFonts w:ascii="Times New Roman" w:hAnsi="Times New Roman"/>
          <w:sz w:val="28"/>
          <w:szCs w:val="28"/>
        </w:rPr>
        <w:t>ое</w:t>
      </w:r>
      <w:r w:rsidRPr="00BE7F89">
        <w:rPr>
          <w:rFonts w:ascii="Times New Roman" w:hAnsi="Times New Roman"/>
          <w:sz w:val="28"/>
          <w:szCs w:val="28"/>
        </w:rPr>
        <w:t xml:space="preserve"> сооружени</w:t>
      </w:r>
      <w:r>
        <w:rPr>
          <w:rFonts w:ascii="Times New Roman" w:hAnsi="Times New Roman"/>
          <w:sz w:val="28"/>
          <w:szCs w:val="28"/>
        </w:rPr>
        <w:t>е, при</w:t>
      </w:r>
      <w:r w:rsidRPr="006A5D14">
        <w:rPr>
          <w:rFonts w:ascii="Times New Roman" w:hAnsi="Times New Roman"/>
          <w:sz w:val="28"/>
          <w:szCs w:val="28"/>
        </w:rPr>
        <w:t xml:space="preserve"> предъявлении свидетельства о </w:t>
      </w:r>
      <w:r>
        <w:rPr>
          <w:rFonts w:ascii="Times New Roman" w:hAnsi="Times New Roman"/>
          <w:sz w:val="28"/>
          <w:szCs w:val="28"/>
        </w:rPr>
        <w:t xml:space="preserve">его </w:t>
      </w:r>
      <w:r w:rsidRPr="006A5D14">
        <w:rPr>
          <w:rFonts w:ascii="Times New Roman" w:hAnsi="Times New Roman"/>
          <w:sz w:val="28"/>
          <w:szCs w:val="28"/>
        </w:rPr>
        <w:t>смерти</w:t>
      </w:r>
      <w:r>
        <w:rPr>
          <w:rFonts w:ascii="Times New Roman" w:hAnsi="Times New Roman"/>
          <w:sz w:val="28"/>
          <w:szCs w:val="28"/>
        </w:rPr>
        <w:t>.</w:t>
      </w:r>
    </w:p>
    <w:p w:rsidR="00761408" w:rsidRPr="00C8188D"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Р</w:t>
      </w:r>
      <w:r w:rsidRPr="00C8188D">
        <w:rPr>
          <w:rFonts w:ascii="Times New Roman" w:hAnsi="Times New Roman"/>
          <w:sz w:val="28"/>
          <w:szCs w:val="28"/>
        </w:rPr>
        <w:t>абот</w:t>
      </w:r>
      <w:r>
        <w:rPr>
          <w:rFonts w:ascii="Times New Roman" w:hAnsi="Times New Roman"/>
          <w:sz w:val="28"/>
          <w:szCs w:val="28"/>
        </w:rPr>
        <w:t xml:space="preserve">ы, указанные в настоящей статье, могут </w:t>
      </w:r>
      <w:r w:rsidRPr="00C8188D">
        <w:rPr>
          <w:rFonts w:ascii="Times New Roman" w:hAnsi="Times New Roman"/>
          <w:sz w:val="28"/>
          <w:szCs w:val="28"/>
        </w:rPr>
        <w:t>производит</w:t>
      </w:r>
      <w:r>
        <w:rPr>
          <w:rFonts w:ascii="Times New Roman" w:hAnsi="Times New Roman"/>
          <w:sz w:val="28"/>
          <w:szCs w:val="28"/>
        </w:rPr>
        <w:t>ь</w:t>
      </w:r>
      <w:r w:rsidRPr="00C8188D">
        <w:rPr>
          <w:rFonts w:ascii="Times New Roman" w:hAnsi="Times New Roman"/>
          <w:sz w:val="28"/>
          <w:szCs w:val="28"/>
        </w:rPr>
        <w:t xml:space="preserve">ся </w:t>
      </w:r>
      <w:r>
        <w:rPr>
          <w:rFonts w:ascii="Times New Roman" w:hAnsi="Times New Roman"/>
          <w:sz w:val="28"/>
          <w:szCs w:val="28"/>
        </w:rPr>
        <w:t xml:space="preserve">только </w:t>
      </w:r>
      <w:r w:rsidRPr="00C8188D">
        <w:rPr>
          <w:rFonts w:ascii="Times New Roman" w:hAnsi="Times New Roman"/>
          <w:sz w:val="28"/>
          <w:szCs w:val="28"/>
        </w:rPr>
        <w:t xml:space="preserve">лицами, </w:t>
      </w:r>
      <w:r>
        <w:rPr>
          <w:rFonts w:ascii="Times New Roman" w:hAnsi="Times New Roman"/>
          <w:sz w:val="28"/>
          <w:szCs w:val="28"/>
        </w:rPr>
        <w:t xml:space="preserve">прямо </w:t>
      </w:r>
      <w:r w:rsidRPr="00C8188D">
        <w:rPr>
          <w:rFonts w:ascii="Times New Roman" w:hAnsi="Times New Roman"/>
          <w:sz w:val="28"/>
          <w:szCs w:val="28"/>
        </w:rPr>
        <w:t xml:space="preserve">указанными </w:t>
      </w:r>
      <w:r>
        <w:rPr>
          <w:rFonts w:ascii="Times New Roman" w:hAnsi="Times New Roman"/>
          <w:sz w:val="28"/>
          <w:szCs w:val="28"/>
        </w:rPr>
        <w:t>в выданном специализированной службой</w:t>
      </w:r>
      <w:r w:rsidRPr="00C8188D">
        <w:rPr>
          <w:rFonts w:ascii="Times New Roman" w:hAnsi="Times New Roman"/>
          <w:sz w:val="28"/>
          <w:szCs w:val="28"/>
        </w:rPr>
        <w:t xml:space="preserve"> согласовании.</w:t>
      </w:r>
    </w:p>
    <w:p w:rsidR="00761408" w:rsidRDefault="00761408" w:rsidP="00761408">
      <w:pPr>
        <w:spacing w:after="0" w:line="240" w:lineRule="auto"/>
        <w:ind w:left="360" w:right="305"/>
        <w:jc w:val="both"/>
        <w:rPr>
          <w:rFonts w:ascii="Times New Roman" w:hAnsi="Times New Roman"/>
          <w:sz w:val="28"/>
          <w:szCs w:val="28"/>
        </w:rPr>
      </w:pPr>
      <w:r w:rsidRPr="00B34096">
        <w:rPr>
          <w:rFonts w:ascii="Times New Roman" w:hAnsi="Times New Roman"/>
          <w:sz w:val="28"/>
          <w:szCs w:val="28"/>
        </w:rPr>
        <w:t>При указании недостоверных сведений в заявлении</w:t>
      </w:r>
      <w:r>
        <w:rPr>
          <w:rFonts w:ascii="Times New Roman" w:hAnsi="Times New Roman"/>
          <w:sz w:val="28"/>
          <w:szCs w:val="28"/>
        </w:rPr>
        <w:t xml:space="preserve"> или </w:t>
      </w:r>
      <w:proofErr w:type="spellStart"/>
      <w:r>
        <w:rPr>
          <w:rFonts w:ascii="Times New Roman" w:hAnsi="Times New Roman"/>
          <w:sz w:val="28"/>
          <w:szCs w:val="28"/>
        </w:rPr>
        <w:t>непредоставлении</w:t>
      </w:r>
      <w:proofErr w:type="spellEnd"/>
      <w:r>
        <w:rPr>
          <w:rFonts w:ascii="Times New Roman" w:hAnsi="Times New Roman"/>
          <w:sz w:val="28"/>
          <w:szCs w:val="28"/>
        </w:rPr>
        <w:t xml:space="preserve"> необходимых документов</w:t>
      </w:r>
      <w:r w:rsidRPr="00B34096">
        <w:rPr>
          <w:rFonts w:ascii="Times New Roman" w:hAnsi="Times New Roman"/>
          <w:sz w:val="28"/>
          <w:szCs w:val="28"/>
        </w:rPr>
        <w:t>, специализированная служба может отказать в проведении работ</w:t>
      </w:r>
      <w:r>
        <w:rPr>
          <w:rFonts w:ascii="Times New Roman" w:hAnsi="Times New Roman"/>
          <w:sz w:val="28"/>
          <w:szCs w:val="28"/>
        </w:rPr>
        <w:t>, указанных в настоящей статье</w:t>
      </w:r>
      <w:r w:rsidRPr="00B34096">
        <w:rPr>
          <w:rFonts w:ascii="Times New Roman" w:hAnsi="Times New Roman"/>
          <w:sz w:val="28"/>
          <w:szCs w:val="28"/>
        </w:rPr>
        <w:t>.</w:t>
      </w:r>
    </w:p>
    <w:p w:rsidR="00761408" w:rsidRPr="00C8188D" w:rsidRDefault="00761408" w:rsidP="00761408">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xml:space="preserve">2. Если при производстве работ по установке намогильных сооружений по техническим условиям необходимо использовать </w:t>
      </w:r>
      <w:proofErr w:type="gramStart"/>
      <w:r w:rsidRPr="00C8188D">
        <w:rPr>
          <w:rFonts w:ascii="Times New Roman" w:hAnsi="Times New Roman"/>
          <w:sz w:val="28"/>
          <w:szCs w:val="28"/>
        </w:rPr>
        <w:t>автокран</w:t>
      </w:r>
      <w:proofErr w:type="gramEnd"/>
      <w:r w:rsidRPr="00C8188D">
        <w:rPr>
          <w:rFonts w:ascii="Times New Roman" w:hAnsi="Times New Roman"/>
          <w:sz w:val="28"/>
          <w:szCs w:val="28"/>
        </w:rPr>
        <w:t xml:space="preserve"> либо специализированную технику, лица, </w:t>
      </w:r>
      <w:r>
        <w:rPr>
          <w:rFonts w:ascii="Times New Roman" w:hAnsi="Times New Roman"/>
          <w:sz w:val="28"/>
          <w:szCs w:val="28"/>
        </w:rPr>
        <w:t>указанные в абзаце втором части 1 настоящей статьи</w:t>
      </w:r>
      <w:r w:rsidRPr="00C8188D">
        <w:rPr>
          <w:rFonts w:ascii="Times New Roman" w:hAnsi="Times New Roman"/>
          <w:sz w:val="28"/>
          <w:szCs w:val="28"/>
        </w:rPr>
        <w:t>, обязаны указать это в заявлении о согласовании установки.</w:t>
      </w:r>
    </w:p>
    <w:p w:rsidR="00761408" w:rsidRDefault="00761408" w:rsidP="00761408">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3. Размер устанавливаемых намогильных сооружений по площади не должен превышать размер выделенного места захоронения</w:t>
      </w:r>
      <w:r>
        <w:rPr>
          <w:rFonts w:ascii="Times New Roman" w:hAnsi="Times New Roman"/>
          <w:sz w:val="28"/>
          <w:szCs w:val="28"/>
        </w:rPr>
        <w:t>, определенного в соответствии с требованиями части 3 статьи 8 настоящего Положения.</w:t>
      </w:r>
    </w:p>
    <w:p w:rsidR="00761408" w:rsidRPr="00C8188D" w:rsidRDefault="00761408" w:rsidP="00761408">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lastRenderedPageBreak/>
        <w:t>Декоративные ограждения мест захоронений по высоте не должны превышать 50 см.</w:t>
      </w:r>
    </w:p>
    <w:p w:rsidR="00761408" w:rsidRPr="00C8188D" w:rsidRDefault="00761408" w:rsidP="00761408">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xml:space="preserve">4. Установка </w:t>
      </w:r>
      <w:r>
        <w:rPr>
          <w:rFonts w:ascii="Times New Roman" w:hAnsi="Times New Roman"/>
          <w:sz w:val="28"/>
          <w:szCs w:val="28"/>
        </w:rPr>
        <w:t xml:space="preserve">намогильных </w:t>
      </w:r>
      <w:r w:rsidRPr="00C8188D">
        <w:rPr>
          <w:rFonts w:ascii="Times New Roman" w:hAnsi="Times New Roman"/>
          <w:sz w:val="28"/>
          <w:szCs w:val="28"/>
        </w:rPr>
        <w:t>сооружений осуществляется</w:t>
      </w:r>
      <w:r>
        <w:rPr>
          <w:rFonts w:ascii="Times New Roman" w:hAnsi="Times New Roman"/>
          <w:sz w:val="28"/>
          <w:szCs w:val="28"/>
        </w:rPr>
        <w:t xml:space="preserve"> на муниципальных кладбищах ежедневно</w:t>
      </w:r>
      <w:r w:rsidRPr="00C8188D">
        <w:rPr>
          <w:rFonts w:ascii="Times New Roman" w:hAnsi="Times New Roman"/>
          <w:sz w:val="28"/>
          <w:szCs w:val="28"/>
        </w:rPr>
        <w:t xml:space="preserve"> </w:t>
      </w:r>
      <w:r>
        <w:rPr>
          <w:rFonts w:ascii="Times New Roman" w:hAnsi="Times New Roman"/>
          <w:sz w:val="28"/>
          <w:szCs w:val="28"/>
        </w:rPr>
        <w:t xml:space="preserve">в период </w:t>
      </w:r>
      <w:r w:rsidRPr="00C8188D">
        <w:rPr>
          <w:rFonts w:ascii="Times New Roman" w:hAnsi="Times New Roman"/>
          <w:sz w:val="28"/>
          <w:szCs w:val="28"/>
        </w:rPr>
        <w:t>с 15 апреля по 31 октября</w:t>
      </w:r>
      <w:r w:rsidRPr="00E94B17">
        <w:rPr>
          <w:rFonts w:ascii="Times New Roman" w:hAnsi="Times New Roman"/>
          <w:sz w:val="28"/>
          <w:szCs w:val="28"/>
        </w:rPr>
        <w:t>, кроме воскресенья и праздничных дней</w:t>
      </w:r>
      <w:r w:rsidRPr="00C8188D">
        <w:rPr>
          <w:rFonts w:ascii="Times New Roman" w:hAnsi="Times New Roman"/>
          <w:sz w:val="28"/>
          <w:szCs w:val="28"/>
        </w:rPr>
        <w:t>.</w:t>
      </w:r>
    </w:p>
    <w:p w:rsidR="00761408" w:rsidRPr="00C8188D"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5. </w:t>
      </w:r>
      <w:r w:rsidRPr="00C8188D">
        <w:rPr>
          <w:rFonts w:ascii="Times New Roman" w:hAnsi="Times New Roman"/>
          <w:sz w:val="28"/>
          <w:szCs w:val="28"/>
        </w:rPr>
        <w:t xml:space="preserve">Въезд автотранспорта для установки </w:t>
      </w:r>
      <w:r>
        <w:rPr>
          <w:rFonts w:ascii="Times New Roman" w:hAnsi="Times New Roman"/>
          <w:sz w:val="28"/>
          <w:szCs w:val="28"/>
        </w:rPr>
        <w:t>намогильных сооружений</w:t>
      </w:r>
      <w:r w:rsidRPr="00C8188D">
        <w:rPr>
          <w:rFonts w:ascii="Times New Roman" w:hAnsi="Times New Roman"/>
          <w:sz w:val="28"/>
          <w:szCs w:val="28"/>
        </w:rPr>
        <w:t xml:space="preserve"> осуществляется на территорию</w:t>
      </w:r>
      <w:r>
        <w:rPr>
          <w:rFonts w:ascii="Times New Roman" w:hAnsi="Times New Roman"/>
          <w:sz w:val="28"/>
          <w:szCs w:val="28"/>
        </w:rPr>
        <w:t xml:space="preserve"> муниципального кладбища с 8.30 до 10.00 часов</w:t>
      </w:r>
      <w:r w:rsidRPr="00C8188D">
        <w:rPr>
          <w:rFonts w:ascii="Times New Roman" w:hAnsi="Times New Roman"/>
          <w:sz w:val="28"/>
          <w:szCs w:val="28"/>
        </w:rPr>
        <w:t xml:space="preserve">. Работы по установке </w:t>
      </w:r>
      <w:r>
        <w:rPr>
          <w:rFonts w:ascii="Times New Roman" w:hAnsi="Times New Roman"/>
          <w:sz w:val="28"/>
          <w:szCs w:val="28"/>
        </w:rPr>
        <w:t>намогильных сооружений</w:t>
      </w:r>
      <w:r w:rsidRPr="00C8188D">
        <w:rPr>
          <w:rFonts w:ascii="Times New Roman" w:hAnsi="Times New Roman"/>
          <w:sz w:val="28"/>
          <w:szCs w:val="28"/>
        </w:rPr>
        <w:t xml:space="preserve"> должны быть </w:t>
      </w:r>
      <w:r>
        <w:rPr>
          <w:rFonts w:ascii="Times New Roman" w:hAnsi="Times New Roman"/>
          <w:sz w:val="28"/>
          <w:szCs w:val="28"/>
        </w:rPr>
        <w:t>завершены</w:t>
      </w:r>
      <w:r w:rsidRPr="00C8188D">
        <w:rPr>
          <w:rFonts w:ascii="Times New Roman" w:hAnsi="Times New Roman"/>
          <w:sz w:val="28"/>
          <w:szCs w:val="28"/>
        </w:rPr>
        <w:t xml:space="preserve"> до 16.30 часов. Автотранспорт должен покинуть территорию</w:t>
      </w:r>
      <w:r>
        <w:rPr>
          <w:rFonts w:ascii="Times New Roman" w:hAnsi="Times New Roman"/>
          <w:sz w:val="28"/>
          <w:szCs w:val="28"/>
        </w:rPr>
        <w:t xml:space="preserve"> муниципального</w:t>
      </w:r>
      <w:r w:rsidRPr="00C8188D">
        <w:rPr>
          <w:rFonts w:ascii="Times New Roman" w:hAnsi="Times New Roman"/>
          <w:sz w:val="28"/>
          <w:szCs w:val="28"/>
        </w:rPr>
        <w:t xml:space="preserve"> кладбища до 17.00 часов.</w:t>
      </w:r>
    </w:p>
    <w:p w:rsidR="00761408"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6</w:t>
      </w:r>
      <w:r w:rsidRPr="00C8188D">
        <w:rPr>
          <w:rFonts w:ascii="Times New Roman" w:hAnsi="Times New Roman"/>
          <w:sz w:val="28"/>
          <w:szCs w:val="28"/>
        </w:rPr>
        <w:t xml:space="preserve">. </w:t>
      </w:r>
      <w:r>
        <w:rPr>
          <w:rFonts w:ascii="Times New Roman" w:hAnsi="Times New Roman"/>
          <w:sz w:val="28"/>
          <w:szCs w:val="28"/>
        </w:rPr>
        <w:t xml:space="preserve">Работы, указанные в части 1 настоящей статьи, </w:t>
      </w:r>
      <w:r w:rsidRPr="00C8188D">
        <w:rPr>
          <w:rFonts w:ascii="Times New Roman" w:hAnsi="Times New Roman"/>
          <w:sz w:val="28"/>
          <w:szCs w:val="28"/>
        </w:rPr>
        <w:t xml:space="preserve">не должны создавать помех для посещения гражданами соседних мест захоронений. </w:t>
      </w:r>
      <w:r w:rsidRPr="00DD607A">
        <w:rPr>
          <w:rFonts w:ascii="Times New Roman" w:hAnsi="Times New Roman"/>
          <w:sz w:val="28"/>
          <w:szCs w:val="28"/>
        </w:rPr>
        <w:t xml:space="preserve">В случае если в момент установки </w:t>
      </w:r>
      <w:r>
        <w:rPr>
          <w:rFonts w:ascii="Times New Roman" w:hAnsi="Times New Roman"/>
          <w:sz w:val="28"/>
          <w:szCs w:val="28"/>
        </w:rPr>
        <w:t>намогильного сооружения</w:t>
      </w:r>
      <w:r w:rsidRPr="00DD607A">
        <w:rPr>
          <w:rFonts w:ascii="Times New Roman" w:hAnsi="Times New Roman"/>
          <w:sz w:val="28"/>
          <w:szCs w:val="28"/>
        </w:rPr>
        <w:t xml:space="preserve"> на расстоянии до 100 метров проводится обряд погребения, все работы должны быть временно прекращены до окончания траурной церемонии.</w:t>
      </w:r>
    </w:p>
    <w:p w:rsidR="00761408" w:rsidRPr="00C8188D"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7. И</w:t>
      </w:r>
      <w:r w:rsidRPr="00C8188D">
        <w:rPr>
          <w:rFonts w:ascii="Times New Roman" w:hAnsi="Times New Roman"/>
          <w:sz w:val="28"/>
          <w:szCs w:val="28"/>
        </w:rPr>
        <w:t>сполнитель работ</w:t>
      </w:r>
      <w:r>
        <w:rPr>
          <w:rFonts w:ascii="Times New Roman" w:hAnsi="Times New Roman"/>
          <w:sz w:val="28"/>
          <w:szCs w:val="28"/>
        </w:rPr>
        <w:t>,</w:t>
      </w:r>
      <w:r w:rsidRPr="00C8188D">
        <w:rPr>
          <w:rFonts w:ascii="Times New Roman" w:hAnsi="Times New Roman"/>
          <w:sz w:val="28"/>
          <w:szCs w:val="28"/>
        </w:rPr>
        <w:t xml:space="preserve"> </w:t>
      </w:r>
      <w:r>
        <w:rPr>
          <w:rFonts w:ascii="Times New Roman" w:hAnsi="Times New Roman"/>
          <w:sz w:val="28"/>
          <w:szCs w:val="28"/>
        </w:rPr>
        <w:t xml:space="preserve">указанных в части 1 настоящей статьи, </w:t>
      </w:r>
      <w:r w:rsidRPr="00C8188D">
        <w:rPr>
          <w:rFonts w:ascii="Times New Roman" w:hAnsi="Times New Roman"/>
          <w:sz w:val="28"/>
          <w:szCs w:val="28"/>
        </w:rPr>
        <w:t>обеспечивает</w:t>
      </w:r>
      <w:r>
        <w:rPr>
          <w:rFonts w:ascii="Times New Roman" w:hAnsi="Times New Roman"/>
          <w:sz w:val="28"/>
          <w:szCs w:val="28"/>
        </w:rPr>
        <w:t xml:space="preserve"> за свой счет</w:t>
      </w:r>
      <w:r w:rsidRPr="00C8188D">
        <w:rPr>
          <w:rFonts w:ascii="Times New Roman" w:hAnsi="Times New Roman"/>
          <w:sz w:val="28"/>
          <w:szCs w:val="28"/>
        </w:rPr>
        <w:t xml:space="preserve"> вывоз мусора и строительных отходов</w:t>
      </w:r>
      <w:r w:rsidRPr="00CF3701">
        <w:rPr>
          <w:rFonts w:ascii="Times New Roman" w:hAnsi="Times New Roman"/>
          <w:sz w:val="28"/>
          <w:szCs w:val="28"/>
        </w:rPr>
        <w:t xml:space="preserve"> </w:t>
      </w:r>
      <w:r w:rsidRPr="00C8188D">
        <w:rPr>
          <w:rFonts w:ascii="Times New Roman" w:hAnsi="Times New Roman"/>
          <w:sz w:val="28"/>
          <w:szCs w:val="28"/>
        </w:rPr>
        <w:t xml:space="preserve">с территории </w:t>
      </w:r>
      <w:r>
        <w:rPr>
          <w:rFonts w:ascii="Times New Roman" w:hAnsi="Times New Roman"/>
          <w:sz w:val="28"/>
          <w:szCs w:val="28"/>
        </w:rPr>
        <w:t xml:space="preserve">муниципального </w:t>
      </w:r>
      <w:r w:rsidRPr="00C8188D">
        <w:rPr>
          <w:rFonts w:ascii="Times New Roman" w:hAnsi="Times New Roman"/>
          <w:sz w:val="28"/>
          <w:szCs w:val="28"/>
        </w:rPr>
        <w:t xml:space="preserve">кладбища, оставшихся после </w:t>
      </w:r>
      <w:r>
        <w:rPr>
          <w:rFonts w:ascii="Times New Roman" w:hAnsi="Times New Roman"/>
          <w:sz w:val="28"/>
          <w:szCs w:val="28"/>
        </w:rPr>
        <w:t>осуществления данных работ</w:t>
      </w:r>
      <w:r w:rsidRPr="00C8188D">
        <w:rPr>
          <w:rFonts w:ascii="Times New Roman" w:hAnsi="Times New Roman"/>
          <w:sz w:val="28"/>
          <w:szCs w:val="28"/>
        </w:rPr>
        <w:t>.</w:t>
      </w:r>
    </w:p>
    <w:p w:rsidR="00761408" w:rsidRPr="00C8188D" w:rsidRDefault="00761408" w:rsidP="00761408">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xml:space="preserve">Утилизация демонтируемых намогильных сооружений осуществляется за счет средств </w:t>
      </w:r>
      <w:r>
        <w:rPr>
          <w:rFonts w:ascii="Times New Roman" w:hAnsi="Times New Roman"/>
          <w:sz w:val="28"/>
          <w:szCs w:val="28"/>
        </w:rPr>
        <w:t xml:space="preserve">их </w:t>
      </w:r>
      <w:r w:rsidRPr="00C8188D">
        <w:rPr>
          <w:rFonts w:ascii="Times New Roman" w:hAnsi="Times New Roman"/>
          <w:sz w:val="28"/>
          <w:szCs w:val="28"/>
        </w:rPr>
        <w:t>собственников и не должна нарушать права и охраняемые законом интересы других лиц.</w:t>
      </w:r>
    </w:p>
    <w:p w:rsidR="00761408" w:rsidRPr="00C8188D"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8. </w:t>
      </w:r>
      <w:r w:rsidRPr="00C8188D">
        <w:rPr>
          <w:rFonts w:ascii="Times New Roman" w:hAnsi="Times New Roman"/>
          <w:sz w:val="28"/>
          <w:szCs w:val="28"/>
        </w:rPr>
        <w:t>После проведения работ</w:t>
      </w:r>
      <w:r>
        <w:rPr>
          <w:rFonts w:ascii="Times New Roman" w:hAnsi="Times New Roman"/>
          <w:sz w:val="28"/>
          <w:szCs w:val="28"/>
        </w:rPr>
        <w:t>,</w:t>
      </w:r>
      <w:r w:rsidRPr="00C8188D">
        <w:rPr>
          <w:rFonts w:ascii="Times New Roman" w:hAnsi="Times New Roman"/>
          <w:sz w:val="28"/>
          <w:szCs w:val="28"/>
        </w:rPr>
        <w:t xml:space="preserve"> </w:t>
      </w:r>
      <w:r>
        <w:rPr>
          <w:rFonts w:ascii="Times New Roman" w:hAnsi="Times New Roman"/>
          <w:sz w:val="28"/>
          <w:szCs w:val="28"/>
        </w:rPr>
        <w:t>указанных в части 1 настоящей статьи,</w:t>
      </w:r>
      <w:r w:rsidRPr="00C8188D">
        <w:rPr>
          <w:rFonts w:ascii="Times New Roman" w:hAnsi="Times New Roman"/>
          <w:sz w:val="28"/>
          <w:szCs w:val="28"/>
        </w:rPr>
        <w:t xml:space="preserve"> не должны быть повреждены намогильные сооружения на близлежащих местах захоронения.</w:t>
      </w:r>
      <w:r>
        <w:rPr>
          <w:rFonts w:ascii="Times New Roman" w:hAnsi="Times New Roman"/>
          <w:sz w:val="28"/>
          <w:szCs w:val="28"/>
        </w:rPr>
        <w:t xml:space="preserve"> </w:t>
      </w:r>
      <w:r w:rsidRPr="00C8188D">
        <w:rPr>
          <w:rFonts w:ascii="Times New Roman" w:hAnsi="Times New Roman"/>
          <w:sz w:val="28"/>
          <w:szCs w:val="28"/>
        </w:rPr>
        <w:t>При нарушении установленного порядка проведения</w:t>
      </w:r>
      <w:r>
        <w:rPr>
          <w:rFonts w:ascii="Times New Roman" w:hAnsi="Times New Roman"/>
          <w:sz w:val="28"/>
          <w:szCs w:val="28"/>
        </w:rPr>
        <w:t xml:space="preserve"> указанных</w:t>
      </w:r>
      <w:r w:rsidRPr="00C8188D">
        <w:rPr>
          <w:rFonts w:ascii="Times New Roman" w:hAnsi="Times New Roman"/>
          <w:sz w:val="28"/>
          <w:szCs w:val="28"/>
        </w:rPr>
        <w:t xml:space="preserve"> работ регистрация намогильного сооружения не производится</w:t>
      </w:r>
      <w:r>
        <w:rPr>
          <w:rFonts w:ascii="Times New Roman" w:hAnsi="Times New Roman"/>
          <w:sz w:val="28"/>
          <w:szCs w:val="28"/>
        </w:rPr>
        <w:t xml:space="preserve"> до устранения нарушения</w:t>
      </w:r>
      <w:r w:rsidRPr="00C8188D">
        <w:rPr>
          <w:rFonts w:ascii="Times New Roman" w:hAnsi="Times New Roman"/>
          <w:sz w:val="28"/>
          <w:szCs w:val="28"/>
        </w:rPr>
        <w:t>.</w:t>
      </w:r>
    </w:p>
    <w:p w:rsidR="00761408" w:rsidRPr="00C8188D"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9. </w:t>
      </w:r>
      <w:r w:rsidRPr="00C8188D">
        <w:rPr>
          <w:rFonts w:ascii="Times New Roman" w:hAnsi="Times New Roman"/>
          <w:sz w:val="28"/>
          <w:szCs w:val="28"/>
        </w:rPr>
        <w:t>При выполнении работ по установке намогильных сооружений запрещается:</w:t>
      </w:r>
    </w:p>
    <w:p w:rsidR="00761408" w:rsidRPr="00C8188D" w:rsidRDefault="00761408" w:rsidP="00761408">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ввозить на территорию</w:t>
      </w:r>
      <w:r>
        <w:rPr>
          <w:rFonts w:ascii="Times New Roman" w:hAnsi="Times New Roman"/>
          <w:sz w:val="28"/>
          <w:szCs w:val="28"/>
        </w:rPr>
        <w:t xml:space="preserve"> муниципального</w:t>
      </w:r>
      <w:r w:rsidRPr="00C8188D">
        <w:rPr>
          <w:rFonts w:ascii="Times New Roman" w:hAnsi="Times New Roman"/>
          <w:sz w:val="28"/>
          <w:szCs w:val="28"/>
        </w:rPr>
        <w:t xml:space="preserve"> кладбища намогильные сооружения и осуществлять работы без </w:t>
      </w:r>
      <w:r>
        <w:rPr>
          <w:rFonts w:ascii="Times New Roman" w:hAnsi="Times New Roman"/>
          <w:sz w:val="28"/>
          <w:szCs w:val="28"/>
        </w:rPr>
        <w:t xml:space="preserve">получения </w:t>
      </w:r>
      <w:r w:rsidRPr="00C8188D">
        <w:rPr>
          <w:rFonts w:ascii="Times New Roman" w:hAnsi="Times New Roman"/>
          <w:sz w:val="28"/>
          <w:szCs w:val="28"/>
        </w:rPr>
        <w:t xml:space="preserve">согласования параметров устанавливаемых намогильных сооружений, условий проведения работ по установке, демонтажу намогильных сооружений, выданного </w:t>
      </w:r>
      <w:r>
        <w:rPr>
          <w:rFonts w:ascii="Times New Roman" w:hAnsi="Times New Roman"/>
          <w:sz w:val="28"/>
          <w:szCs w:val="28"/>
        </w:rPr>
        <w:t>специализированной службой</w:t>
      </w:r>
      <w:r w:rsidRPr="00C8188D">
        <w:rPr>
          <w:rFonts w:ascii="Times New Roman" w:hAnsi="Times New Roman"/>
          <w:sz w:val="28"/>
          <w:szCs w:val="28"/>
        </w:rPr>
        <w:t>;</w:t>
      </w:r>
    </w:p>
    <w:p w:rsidR="00761408" w:rsidRPr="00C8188D" w:rsidRDefault="00761408" w:rsidP="00761408">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увеличивать размер выделенного места захоронения за счет установки намогильных сооружений;</w:t>
      </w:r>
    </w:p>
    <w:p w:rsidR="00761408" w:rsidRPr="00C8188D" w:rsidRDefault="00761408" w:rsidP="00761408">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xml:space="preserve">- произвольно менять место осуществления работ без уведомления </w:t>
      </w:r>
      <w:r>
        <w:rPr>
          <w:rFonts w:ascii="Times New Roman" w:hAnsi="Times New Roman"/>
          <w:sz w:val="28"/>
          <w:szCs w:val="28"/>
        </w:rPr>
        <w:t>специализированной службы</w:t>
      </w:r>
      <w:r w:rsidRPr="00C8188D">
        <w:rPr>
          <w:rFonts w:ascii="Times New Roman" w:hAnsi="Times New Roman"/>
          <w:sz w:val="28"/>
          <w:szCs w:val="28"/>
        </w:rPr>
        <w:t>;</w:t>
      </w:r>
    </w:p>
    <w:p w:rsidR="00761408" w:rsidRPr="00C8188D" w:rsidRDefault="00761408" w:rsidP="00761408">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xml:space="preserve">- использовать территорию соседних захоронений для размещения на </w:t>
      </w:r>
      <w:r>
        <w:rPr>
          <w:rFonts w:ascii="Times New Roman" w:hAnsi="Times New Roman"/>
          <w:sz w:val="28"/>
          <w:szCs w:val="28"/>
        </w:rPr>
        <w:t>ней</w:t>
      </w:r>
      <w:r w:rsidRPr="00C8188D">
        <w:rPr>
          <w:rFonts w:ascii="Times New Roman" w:hAnsi="Times New Roman"/>
          <w:sz w:val="28"/>
          <w:szCs w:val="28"/>
        </w:rPr>
        <w:t xml:space="preserve"> технического оборудования и строительных материалов, а также для приема пищи;</w:t>
      </w:r>
    </w:p>
    <w:p w:rsidR="00761408" w:rsidRPr="00C8188D" w:rsidRDefault="00761408" w:rsidP="00761408">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t xml:space="preserve">- оставлять на месте работ либо на территории </w:t>
      </w:r>
      <w:r>
        <w:rPr>
          <w:rFonts w:ascii="Times New Roman" w:hAnsi="Times New Roman"/>
          <w:sz w:val="28"/>
          <w:szCs w:val="28"/>
        </w:rPr>
        <w:t xml:space="preserve">муниципального </w:t>
      </w:r>
      <w:proofErr w:type="gramStart"/>
      <w:r>
        <w:rPr>
          <w:rFonts w:ascii="Times New Roman" w:hAnsi="Times New Roman"/>
          <w:sz w:val="28"/>
          <w:szCs w:val="28"/>
        </w:rPr>
        <w:t>кладбища</w:t>
      </w:r>
      <w:proofErr w:type="gramEnd"/>
      <w:r w:rsidRPr="00C8188D">
        <w:rPr>
          <w:rFonts w:ascii="Times New Roman" w:hAnsi="Times New Roman"/>
          <w:sz w:val="28"/>
          <w:szCs w:val="28"/>
        </w:rPr>
        <w:t xml:space="preserve"> демонтированные намогильные сооружения, строительный мусор;</w:t>
      </w:r>
    </w:p>
    <w:p w:rsidR="00761408" w:rsidRPr="00C8188D" w:rsidRDefault="00761408" w:rsidP="00761408">
      <w:pPr>
        <w:spacing w:after="0" w:line="240" w:lineRule="auto"/>
        <w:ind w:left="360" w:right="305"/>
        <w:jc w:val="both"/>
        <w:rPr>
          <w:rFonts w:ascii="Times New Roman" w:hAnsi="Times New Roman"/>
          <w:sz w:val="28"/>
          <w:szCs w:val="28"/>
        </w:rPr>
      </w:pPr>
      <w:r w:rsidRPr="00C8188D">
        <w:rPr>
          <w:rFonts w:ascii="Times New Roman" w:hAnsi="Times New Roman"/>
          <w:sz w:val="28"/>
          <w:szCs w:val="28"/>
        </w:rPr>
        <w:lastRenderedPageBreak/>
        <w:t>- устанавливать намогильные сооружения и ограды, несоответствующие параметрам, согласованным с</w:t>
      </w:r>
      <w:r>
        <w:rPr>
          <w:rFonts w:ascii="Times New Roman" w:hAnsi="Times New Roman"/>
          <w:sz w:val="28"/>
          <w:szCs w:val="28"/>
        </w:rPr>
        <w:t>о специализированной службой</w:t>
      </w:r>
      <w:r w:rsidRPr="00C8188D">
        <w:rPr>
          <w:rFonts w:ascii="Times New Roman" w:hAnsi="Times New Roman"/>
          <w:sz w:val="28"/>
          <w:szCs w:val="28"/>
        </w:rPr>
        <w:t>.</w:t>
      </w:r>
    </w:p>
    <w:p w:rsidR="00761408" w:rsidRPr="00540660" w:rsidRDefault="00761408" w:rsidP="00761408">
      <w:pPr>
        <w:spacing w:after="0" w:line="240" w:lineRule="auto"/>
        <w:ind w:left="360" w:right="305"/>
        <w:jc w:val="both"/>
        <w:rPr>
          <w:rFonts w:ascii="Times New Roman" w:hAnsi="Times New Roman"/>
          <w:sz w:val="28"/>
          <w:szCs w:val="28"/>
        </w:rPr>
      </w:pPr>
    </w:p>
    <w:p w:rsidR="00761408" w:rsidRPr="006A5D14" w:rsidRDefault="00761408" w:rsidP="00761408">
      <w:pPr>
        <w:spacing w:after="0" w:line="240" w:lineRule="auto"/>
        <w:ind w:left="360" w:right="305"/>
        <w:jc w:val="both"/>
        <w:outlineLvl w:val="0"/>
        <w:rPr>
          <w:rFonts w:ascii="Times New Roman" w:hAnsi="Times New Roman"/>
          <w:b/>
          <w:sz w:val="28"/>
          <w:szCs w:val="28"/>
        </w:rPr>
      </w:pPr>
      <w:r w:rsidRPr="00540660">
        <w:rPr>
          <w:rFonts w:ascii="Times New Roman" w:hAnsi="Times New Roman"/>
          <w:sz w:val="28"/>
          <w:szCs w:val="28"/>
        </w:rPr>
        <w:t xml:space="preserve">Статья </w:t>
      </w:r>
      <w:r>
        <w:rPr>
          <w:rFonts w:ascii="Times New Roman" w:hAnsi="Times New Roman"/>
          <w:sz w:val="28"/>
          <w:szCs w:val="28"/>
        </w:rPr>
        <w:t>14</w:t>
      </w:r>
      <w:r w:rsidRPr="00540660">
        <w:rPr>
          <w:rFonts w:ascii="Times New Roman" w:hAnsi="Times New Roman"/>
          <w:sz w:val="28"/>
          <w:szCs w:val="28"/>
        </w:rPr>
        <w:t xml:space="preserve">. </w:t>
      </w:r>
      <w:r w:rsidRPr="006A5D14">
        <w:rPr>
          <w:rFonts w:ascii="Times New Roman" w:hAnsi="Times New Roman"/>
          <w:b/>
          <w:sz w:val="28"/>
          <w:szCs w:val="28"/>
        </w:rPr>
        <w:t>Порядок установки надгробных памятников</w:t>
      </w:r>
    </w:p>
    <w:p w:rsidR="00761408" w:rsidRPr="00540660" w:rsidRDefault="00761408" w:rsidP="00761408">
      <w:pPr>
        <w:spacing w:after="0" w:line="240" w:lineRule="auto"/>
        <w:ind w:left="360" w:right="305"/>
        <w:jc w:val="both"/>
        <w:rPr>
          <w:rFonts w:ascii="Times New Roman" w:hAnsi="Times New Roman"/>
          <w:sz w:val="28"/>
          <w:szCs w:val="28"/>
        </w:rPr>
      </w:pP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1</w:t>
      </w:r>
      <w:r w:rsidRPr="00540660">
        <w:rPr>
          <w:rFonts w:ascii="Times New Roman" w:hAnsi="Times New Roman"/>
          <w:sz w:val="28"/>
          <w:szCs w:val="28"/>
        </w:rPr>
        <w:t>. Для согласования установки надгробного памятника и получения разрешения на его</w:t>
      </w:r>
      <w:r>
        <w:rPr>
          <w:rFonts w:ascii="Times New Roman" w:hAnsi="Times New Roman"/>
          <w:sz w:val="28"/>
          <w:szCs w:val="28"/>
        </w:rPr>
        <w:t xml:space="preserve"> установку лицами, указанными в</w:t>
      </w:r>
      <w:r w:rsidRPr="00B34096">
        <w:rPr>
          <w:rFonts w:ascii="Times New Roman" w:hAnsi="Times New Roman"/>
          <w:sz w:val="28"/>
          <w:szCs w:val="28"/>
        </w:rPr>
        <w:t xml:space="preserve"> абзаце </w:t>
      </w:r>
      <w:r>
        <w:rPr>
          <w:rFonts w:ascii="Times New Roman" w:hAnsi="Times New Roman"/>
          <w:sz w:val="28"/>
          <w:szCs w:val="28"/>
        </w:rPr>
        <w:t>втором</w:t>
      </w:r>
      <w:r w:rsidRPr="00B34096">
        <w:rPr>
          <w:rFonts w:ascii="Times New Roman" w:hAnsi="Times New Roman"/>
          <w:sz w:val="28"/>
          <w:szCs w:val="28"/>
        </w:rPr>
        <w:t xml:space="preserve"> части 1 статьи </w:t>
      </w:r>
      <w:r>
        <w:rPr>
          <w:rFonts w:ascii="Times New Roman" w:hAnsi="Times New Roman"/>
          <w:sz w:val="28"/>
          <w:szCs w:val="28"/>
        </w:rPr>
        <w:t xml:space="preserve">13 </w:t>
      </w:r>
      <w:r w:rsidRPr="00B34096">
        <w:rPr>
          <w:rFonts w:ascii="Times New Roman" w:hAnsi="Times New Roman"/>
          <w:sz w:val="28"/>
          <w:szCs w:val="28"/>
        </w:rPr>
        <w:t>настояще</w:t>
      </w:r>
      <w:r>
        <w:rPr>
          <w:rFonts w:ascii="Times New Roman" w:hAnsi="Times New Roman"/>
          <w:sz w:val="28"/>
          <w:szCs w:val="28"/>
        </w:rPr>
        <w:t>го Положения</w:t>
      </w:r>
      <w:r w:rsidRPr="00540660">
        <w:rPr>
          <w:rFonts w:ascii="Times New Roman" w:hAnsi="Times New Roman"/>
          <w:sz w:val="28"/>
          <w:szCs w:val="28"/>
        </w:rPr>
        <w:t xml:space="preserve">, </w:t>
      </w:r>
      <w:r>
        <w:rPr>
          <w:rFonts w:ascii="Times New Roman" w:hAnsi="Times New Roman"/>
          <w:sz w:val="28"/>
          <w:szCs w:val="28"/>
        </w:rPr>
        <w:t xml:space="preserve">подается в специализированную службу </w:t>
      </w:r>
      <w:r w:rsidRPr="00540660">
        <w:rPr>
          <w:rFonts w:ascii="Times New Roman" w:hAnsi="Times New Roman"/>
          <w:sz w:val="28"/>
          <w:szCs w:val="28"/>
        </w:rPr>
        <w:t>заявление об установке надгробного памятника.</w:t>
      </w:r>
      <w:r w:rsidRPr="00DD607A">
        <w:rPr>
          <w:rFonts w:ascii="Times New Roman" w:hAnsi="Times New Roman"/>
          <w:sz w:val="28"/>
          <w:szCs w:val="28"/>
        </w:rPr>
        <w:t xml:space="preserve"> </w:t>
      </w:r>
      <w:r w:rsidRPr="00540660">
        <w:rPr>
          <w:rFonts w:ascii="Times New Roman" w:hAnsi="Times New Roman"/>
          <w:sz w:val="28"/>
          <w:szCs w:val="28"/>
        </w:rPr>
        <w:t xml:space="preserve">Согласование на установку осуществляется на каждый </w:t>
      </w:r>
      <w:r>
        <w:rPr>
          <w:rFonts w:ascii="Times New Roman" w:hAnsi="Times New Roman"/>
          <w:sz w:val="28"/>
          <w:szCs w:val="28"/>
        </w:rPr>
        <w:t xml:space="preserve">надгробный </w:t>
      </w:r>
      <w:r w:rsidRPr="00540660">
        <w:rPr>
          <w:rFonts w:ascii="Times New Roman" w:hAnsi="Times New Roman"/>
          <w:sz w:val="28"/>
          <w:szCs w:val="28"/>
        </w:rPr>
        <w:t>памятник</w:t>
      </w:r>
      <w:r>
        <w:rPr>
          <w:rFonts w:ascii="Times New Roman" w:hAnsi="Times New Roman"/>
          <w:sz w:val="28"/>
          <w:szCs w:val="28"/>
        </w:rPr>
        <w:t xml:space="preserve"> в отдельности</w:t>
      </w:r>
      <w:r w:rsidRPr="00540660">
        <w:rPr>
          <w:rFonts w:ascii="Times New Roman" w:hAnsi="Times New Roman"/>
          <w:sz w:val="28"/>
          <w:szCs w:val="28"/>
        </w:rPr>
        <w:t>.</w:t>
      </w:r>
    </w:p>
    <w:p w:rsidR="00761408" w:rsidRPr="00540660" w:rsidRDefault="00761408" w:rsidP="00761408">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К указанному заявлению прилагаются документы, подтверждающие законность приобретени</w:t>
      </w:r>
      <w:r>
        <w:rPr>
          <w:rFonts w:ascii="Times New Roman" w:hAnsi="Times New Roman"/>
          <w:sz w:val="28"/>
          <w:szCs w:val="28"/>
        </w:rPr>
        <w:t>я</w:t>
      </w:r>
      <w:r w:rsidRPr="00540660">
        <w:rPr>
          <w:rFonts w:ascii="Times New Roman" w:hAnsi="Times New Roman"/>
          <w:sz w:val="28"/>
          <w:szCs w:val="28"/>
        </w:rPr>
        <w:t xml:space="preserve"> и изготовлени</w:t>
      </w:r>
      <w:r>
        <w:rPr>
          <w:rFonts w:ascii="Times New Roman" w:hAnsi="Times New Roman"/>
          <w:sz w:val="28"/>
          <w:szCs w:val="28"/>
        </w:rPr>
        <w:t>я</w:t>
      </w:r>
      <w:r w:rsidRPr="00540660">
        <w:rPr>
          <w:rFonts w:ascii="Times New Roman" w:hAnsi="Times New Roman"/>
          <w:sz w:val="28"/>
          <w:szCs w:val="28"/>
        </w:rPr>
        <w:t xml:space="preserve"> надгробного памятника.</w:t>
      </w:r>
    </w:p>
    <w:p w:rsidR="00761408"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Для согласования установки надгробных п</w:t>
      </w:r>
      <w:r w:rsidRPr="00540660">
        <w:rPr>
          <w:rFonts w:ascii="Times New Roman" w:hAnsi="Times New Roman"/>
          <w:sz w:val="28"/>
          <w:szCs w:val="28"/>
        </w:rPr>
        <w:t>амятник</w:t>
      </w:r>
      <w:r>
        <w:rPr>
          <w:rFonts w:ascii="Times New Roman" w:hAnsi="Times New Roman"/>
          <w:sz w:val="28"/>
          <w:szCs w:val="28"/>
        </w:rPr>
        <w:t>ов,</w:t>
      </w:r>
      <w:r w:rsidRPr="00540660">
        <w:rPr>
          <w:rFonts w:ascii="Times New Roman" w:hAnsi="Times New Roman"/>
          <w:sz w:val="28"/>
          <w:szCs w:val="28"/>
        </w:rPr>
        <w:t xml:space="preserve"> </w:t>
      </w:r>
      <w:r w:rsidRPr="00E94B17">
        <w:rPr>
          <w:rFonts w:ascii="Times New Roman" w:hAnsi="Times New Roman"/>
          <w:sz w:val="28"/>
          <w:szCs w:val="28"/>
        </w:rPr>
        <w:t xml:space="preserve">высота которых в самой высокой точке превышает 120 см, </w:t>
      </w:r>
      <w:r>
        <w:rPr>
          <w:rFonts w:ascii="Times New Roman" w:hAnsi="Times New Roman"/>
          <w:sz w:val="28"/>
          <w:szCs w:val="28"/>
        </w:rPr>
        <w:t>к заявлению о согласовании прилагается</w:t>
      </w:r>
      <w:r w:rsidRPr="00540660">
        <w:rPr>
          <w:rFonts w:ascii="Times New Roman" w:hAnsi="Times New Roman"/>
          <w:sz w:val="28"/>
          <w:szCs w:val="28"/>
        </w:rPr>
        <w:t xml:space="preserve"> проект проведения работ с привязкой к конкретному месту захоронения.</w:t>
      </w:r>
    </w:p>
    <w:p w:rsidR="00761408"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В случае непредставления заявителем документов, предусмотренных настоящей частью, специализированная служба отказывает в </w:t>
      </w:r>
      <w:r w:rsidRPr="00540660">
        <w:rPr>
          <w:rFonts w:ascii="Times New Roman" w:hAnsi="Times New Roman"/>
          <w:sz w:val="28"/>
          <w:szCs w:val="28"/>
        </w:rPr>
        <w:t>установк</w:t>
      </w:r>
      <w:r>
        <w:rPr>
          <w:rFonts w:ascii="Times New Roman" w:hAnsi="Times New Roman"/>
          <w:sz w:val="28"/>
          <w:szCs w:val="28"/>
        </w:rPr>
        <w:t>е надгробного памятника</w:t>
      </w:r>
      <w:r w:rsidRPr="00540660">
        <w:rPr>
          <w:rFonts w:ascii="Times New Roman" w:hAnsi="Times New Roman"/>
          <w:sz w:val="28"/>
          <w:szCs w:val="28"/>
        </w:rPr>
        <w:t xml:space="preserve"> и производств</w:t>
      </w:r>
      <w:r>
        <w:rPr>
          <w:rFonts w:ascii="Times New Roman" w:hAnsi="Times New Roman"/>
          <w:sz w:val="28"/>
          <w:szCs w:val="28"/>
        </w:rPr>
        <w:t>е</w:t>
      </w:r>
      <w:r w:rsidRPr="00540660">
        <w:rPr>
          <w:rFonts w:ascii="Times New Roman" w:hAnsi="Times New Roman"/>
          <w:sz w:val="28"/>
          <w:szCs w:val="28"/>
        </w:rPr>
        <w:t xml:space="preserve"> подготовитель</w:t>
      </w:r>
      <w:r>
        <w:rPr>
          <w:rFonts w:ascii="Times New Roman" w:hAnsi="Times New Roman"/>
          <w:sz w:val="28"/>
          <w:szCs w:val="28"/>
        </w:rPr>
        <w:t>ных работ на месте захоронения</w:t>
      </w:r>
      <w:r w:rsidRPr="00540660">
        <w:rPr>
          <w:rFonts w:ascii="Times New Roman" w:hAnsi="Times New Roman"/>
          <w:sz w:val="28"/>
          <w:szCs w:val="28"/>
        </w:rPr>
        <w:t>.</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2</w:t>
      </w:r>
      <w:r w:rsidRPr="00540660">
        <w:rPr>
          <w:rFonts w:ascii="Times New Roman" w:hAnsi="Times New Roman"/>
          <w:sz w:val="28"/>
          <w:szCs w:val="28"/>
        </w:rPr>
        <w:t>.</w:t>
      </w:r>
      <w:r>
        <w:rPr>
          <w:rFonts w:ascii="Times New Roman" w:hAnsi="Times New Roman"/>
          <w:sz w:val="28"/>
          <w:szCs w:val="28"/>
        </w:rPr>
        <w:t xml:space="preserve"> </w:t>
      </w:r>
      <w:r w:rsidRPr="00540660">
        <w:rPr>
          <w:rFonts w:ascii="Times New Roman" w:hAnsi="Times New Roman"/>
          <w:sz w:val="28"/>
          <w:szCs w:val="28"/>
        </w:rPr>
        <w:t xml:space="preserve">При въезде на </w:t>
      </w:r>
      <w:r>
        <w:rPr>
          <w:rFonts w:ascii="Times New Roman" w:hAnsi="Times New Roman"/>
          <w:sz w:val="28"/>
          <w:szCs w:val="28"/>
        </w:rPr>
        <w:t xml:space="preserve">территорию муниципального </w:t>
      </w:r>
      <w:r w:rsidRPr="00540660">
        <w:rPr>
          <w:rFonts w:ascii="Times New Roman" w:hAnsi="Times New Roman"/>
          <w:sz w:val="28"/>
          <w:szCs w:val="28"/>
        </w:rPr>
        <w:t>кладбищ</w:t>
      </w:r>
      <w:r>
        <w:rPr>
          <w:rFonts w:ascii="Times New Roman" w:hAnsi="Times New Roman"/>
          <w:sz w:val="28"/>
          <w:szCs w:val="28"/>
        </w:rPr>
        <w:t>а</w:t>
      </w:r>
      <w:r w:rsidRPr="00540660">
        <w:rPr>
          <w:rFonts w:ascii="Times New Roman" w:hAnsi="Times New Roman"/>
          <w:sz w:val="28"/>
          <w:szCs w:val="28"/>
        </w:rPr>
        <w:t xml:space="preserve"> лицо, ответственное за захоронение, или исполнители работ по установке </w:t>
      </w:r>
      <w:r>
        <w:rPr>
          <w:rFonts w:ascii="Times New Roman" w:hAnsi="Times New Roman"/>
          <w:sz w:val="28"/>
          <w:szCs w:val="28"/>
        </w:rPr>
        <w:t xml:space="preserve">надгробного </w:t>
      </w:r>
      <w:r w:rsidRPr="00540660">
        <w:rPr>
          <w:rFonts w:ascii="Times New Roman" w:hAnsi="Times New Roman"/>
          <w:sz w:val="28"/>
          <w:szCs w:val="28"/>
        </w:rPr>
        <w:t xml:space="preserve">памятника обязаны представить ответственному работнику </w:t>
      </w:r>
      <w:r>
        <w:rPr>
          <w:rFonts w:ascii="Times New Roman" w:hAnsi="Times New Roman"/>
          <w:sz w:val="28"/>
          <w:szCs w:val="28"/>
        </w:rPr>
        <w:t>специализированной службы</w:t>
      </w:r>
      <w:r w:rsidRPr="00540660">
        <w:rPr>
          <w:rFonts w:ascii="Times New Roman" w:hAnsi="Times New Roman"/>
          <w:sz w:val="28"/>
          <w:szCs w:val="28"/>
        </w:rPr>
        <w:t xml:space="preserve"> согласованное заявление об установке надгробного памятника, документы, подтверждающие приобретение памятника, и предоставить возможность осмотра ввозимого памятника, материалов и инструментов, необходимых для выполнения работ.</w:t>
      </w:r>
    </w:p>
    <w:p w:rsidR="00761408" w:rsidRPr="0054066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3</w:t>
      </w:r>
      <w:r w:rsidRPr="00540660">
        <w:rPr>
          <w:rFonts w:ascii="Times New Roman" w:hAnsi="Times New Roman"/>
          <w:sz w:val="28"/>
          <w:szCs w:val="28"/>
        </w:rPr>
        <w:t xml:space="preserve">. </w:t>
      </w:r>
      <w:proofErr w:type="gramStart"/>
      <w:r w:rsidRPr="00DD607A">
        <w:rPr>
          <w:rFonts w:ascii="Times New Roman" w:hAnsi="Times New Roman"/>
          <w:sz w:val="28"/>
          <w:szCs w:val="28"/>
        </w:rPr>
        <w:t xml:space="preserve">Установка надгробных памятников лицами, указанными в абзаце </w:t>
      </w:r>
      <w:r>
        <w:rPr>
          <w:rFonts w:ascii="Times New Roman" w:hAnsi="Times New Roman"/>
          <w:sz w:val="28"/>
          <w:szCs w:val="28"/>
        </w:rPr>
        <w:t>втором</w:t>
      </w:r>
      <w:r w:rsidRPr="00DD607A">
        <w:rPr>
          <w:rFonts w:ascii="Times New Roman" w:hAnsi="Times New Roman"/>
          <w:sz w:val="28"/>
          <w:szCs w:val="28"/>
        </w:rPr>
        <w:t xml:space="preserve"> части 1 статьи 13 настоящего Положения, может производиться самостоятельно в случае, если высота указанного сооружения в самой высокой его точке не превышает 120 см. Надгробные памятники, высота которых в самой высокой точке превышает 120 см, устанавливаются организациями или индивидуальными предпринимателями, оказывающими данные услуги на основании гражданско-правовых договоров.</w:t>
      </w:r>
      <w:proofErr w:type="gramEnd"/>
    </w:p>
    <w:p w:rsidR="00761408" w:rsidRDefault="00761408" w:rsidP="00761408">
      <w:pPr>
        <w:spacing w:after="0" w:line="240" w:lineRule="auto"/>
        <w:ind w:left="360" w:right="305"/>
        <w:jc w:val="both"/>
        <w:rPr>
          <w:rFonts w:ascii="Times New Roman" w:hAnsi="Times New Roman"/>
          <w:sz w:val="28"/>
          <w:szCs w:val="28"/>
        </w:rPr>
      </w:pPr>
    </w:p>
    <w:p w:rsidR="00761408" w:rsidRPr="00A01A00" w:rsidRDefault="00761408" w:rsidP="00761408">
      <w:pPr>
        <w:spacing w:after="0" w:line="240" w:lineRule="auto"/>
        <w:ind w:left="360" w:right="305"/>
        <w:jc w:val="both"/>
        <w:rPr>
          <w:rFonts w:ascii="Times New Roman" w:hAnsi="Times New Roman"/>
          <w:b/>
          <w:sz w:val="28"/>
          <w:szCs w:val="28"/>
        </w:rPr>
      </w:pPr>
      <w:r w:rsidRPr="00540660">
        <w:rPr>
          <w:rFonts w:ascii="Times New Roman" w:hAnsi="Times New Roman"/>
          <w:sz w:val="28"/>
          <w:szCs w:val="28"/>
        </w:rPr>
        <w:t>Статья 1</w:t>
      </w:r>
      <w:r>
        <w:rPr>
          <w:rFonts w:ascii="Times New Roman" w:hAnsi="Times New Roman"/>
          <w:sz w:val="28"/>
          <w:szCs w:val="28"/>
        </w:rPr>
        <w:t>5</w:t>
      </w:r>
      <w:r w:rsidRPr="00540660">
        <w:rPr>
          <w:rFonts w:ascii="Times New Roman" w:hAnsi="Times New Roman"/>
          <w:sz w:val="28"/>
          <w:szCs w:val="28"/>
        </w:rPr>
        <w:t xml:space="preserve">. </w:t>
      </w:r>
      <w:r w:rsidRPr="00A01A00">
        <w:rPr>
          <w:rFonts w:ascii="Times New Roman" w:hAnsi="Times New Roman"/>
          <w:b/>
          <w:sz w:val="28"/>
          <w:szCs w:val="28"/>
        </w:rPr>
        <w:t xml:space="preserve">Организация движения транспортных средств по территории </w:t>
      </w:r>
      <w:r>
        <w:rPr>
          <w:rFonts w:ascii="Times New Roman" w:hAnsi="Times New Roman"/>
          <w:b/>
          <w:sz w:val="28"/>
          <w:szCs w:val="28"/>
        </w:rPr>
        <w:t xml:space="preserve">муниципального </w:t>
      </w:r>
      <w:r w:rsidRPr="00A01A00">
        <w:rPr>
          <w:rFonts w:ascii="Times New Roman" w:hAnsi="Times New Roman"/>
          <w:b/>
          <w:sz w:val="28"/>
          <w:szCs w:val="28"/>
        </w:rPr>
        <w:t>кладбищ</w:t>
      </w:r>
      <w:r>
        <w:rPr>
          <w:rFonts w:ascii="Times New Roman" w:hAnsi="Times New Roman"/>
          <w:b/>
          <w:sz w:val="28"/>
          <w:szCs w:val="28"/>
        </w:rPr>
        <w:t>а</w:t>
      </w:r>
    </w:p>
    <w:p w:rsidR="00761408" w:rsidRPr="00540660" w:rsidRDefault="00761408" w:rsidP="00761408">
      <w:pPr>
        <w:spacing w:after="0" w:line="240" w:lineRule="auto"/>
        <w:ind w:left="360" w:right="305"/>
        <w:jc w:val="both"/>
        <w:rPr>
          <w:rFonts w:ascii="Times New Roman" w:hAnsi="Times New Roman"/>
          <w:sz w:val="28"/>
          <w:szCs w:val="28"/>
        </w:rPr>
      </w:pPr>
    </w:p>
    <w:p w:rsidR="00761408" w:rsidRPr="00A01A00" w:rsidRDefault="00761408" w:rsidP="00761408">
      <w:pPr>
        <w:spacing w:after="0" w:line="240" w:lineRule="auto"/>
        <w:ind w:left="360" w:right="305"/>
        <w:jc w:val="both"/>
        <w:rPr>
          <w:rFonts w:ascii="Times New Roman" w:hAnsi="Times New Roman"/>
          <w:sz w:val="28"/>
          <w:szCs w:val="28"/>
        </w:rPr>
      </w:pPr>
      <w:r w:rsidRPr="00A01A00">
        <w:rPr>
          <w:rFonts w:ascii="Times New Roman" w:hAnsi="Times New Roman"/>
          <w:sz w:val="28"/>
          <w:szCs w:val="28"/>
        </w:rPr>
        <w:t xml:space="preserve">1. </w:t>
      </w:r>
      <w:proofErr w:type="spellStart"/>
      <w:r w:rsidRPr="00A01A00">
        <w:rPr>
          <w:rFonts w:ascii="Times New Roman" w:hAnsi="Times New Roman"/>
          <w:sz w:val="28"/>
          <w:szCs w:val="28"/>
        </w:rPr>
        <w:t>Автокатафальное</w:t>
      </w:r>
      <w:proofErr w:type="spellEnd"/>
      <w:r w:rsidRPr="00A01A00">
        <w:rPr>
          <w:rFonts w:ascii="Times New Roman" w:hAnsi="Times New Roman"/>
          <w:sz w:val="28"/>
          <w:szCs w:val="28"/>
        </w:rPr>
        <w:t xml:space="preserve"> транспортное средство, а также сопровождающий его транспорт, образующий похоронную процессию, имеют право беспрепятственного проезда на территорию </w:t>
      </w:r>
      <w:r>
        <w:rPr>
          <w:rFonts w:ascii="Times New Roman" w:hAnsi="Times New Roman"/>
          <w:sz w:val="28"/>
          <w:szCs w:val="28"/>
        </w:rPr>
        <w:t xml:space="preserve">муниципального </w:t>
      </w:r>
      <w:r w:rsidRPr="00A01A00">
        <w:rPr>
          <w:rFonts w:ascii="Times New Roman" w:hAnsi="Times New Roman"/>
          <w:sz w:val="28"/>
          <w:szCs w:val="28"/>
        </w:rPr>
        <w:t xml:space="preserve">кладбища </w:t>
      </w:r>
      <w:r w:rsidRPr="00A01A00">
        <w:rPr>
          <w:rFonts w:ascii="Times New Roman" w:hAnsi="Times New Roman"/>
          <w:sz w:val="28"/>
          <w:szCs w:val="28"/>
        </w:rPr>
        <w:lastRenderedPageBreak/>
        <w:t xml:space="preserve">при предъявлении разрешения на предоставление места захоронения, выданного </w:t>
      </w:r>
      <w:r>
        <w:rPr>
          <w:rFonts w:ascii="Times New Roman" w:hAnsi="Times New Roman"/>
          <w:sz w:val="28"/>
          <w:szCs w:val="28"/>
        </w:rPr>
        <w:t>специализированной службой</w:t>
      </w:r>
      <w:r w:rsidRPr="00A01A00">
        <w:rPr>
          <w:rFonts w:ascii="Times New Roman" w:hAnsi="Times New Roman"/>
          <w:sz w:val="28"/>
          <w:szCs w:val="28"/>
        </w:rPr>
        <w:t>.</w:t>
      </w:r>
    </w:p>
    <w:p w:rsidR="00761408" w:rsidRPr="00BB3EC4"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2</w:t>
      </w:r>
      <w:r w:rsidRPr="00A01A00">
        <w:rPr>
          <w:rFonts w:ascii="Times New Roman" w:hAnsi="Times New Roman"/>
          <w:sz w:val="28"/>
          <w:szCs w:val="28"/>
        </w:rPr>
        <w:t xml:space="preserve">. </w:t>
      </w:r>
      <w:r w:rsidRPr="00BB3EC4">
        <w:rPr>
          <w:rFonts w:ascii="Times New Roman" w:hAnsi="Times New Roman"/>
          <w:sz w:val="28"/>
          <w:szCs w:val="28"/>
        </w:rPr>
        <w:t>Перевозка (транспортировка) тел (останков) умерших для погребения производится только специализированным автотранспортом (катафалком), который должен соответствовать санитарным и иным нормам и требованиям, предусмотренным законодательством Российской Федерации.</w:t>
      </w:r>
    </w:p>
    <w:p w:rsidR="00761408"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3</w:t>
      </w:r>
      <w:r w:rsidRPr="00A01A00">
        <w:rPr>
          <w:rFonts w:ascii="Times New Roman" w:hAnsi="Times New Roman"/>
          <w:sz w:val="28"/>
          <w:szCs w:val="28"/>
        </w:rPr>
        <w:t xml:space="preserve">. </w:t>
      </w:r>
      <w:r w:rsidRPr="00BB3EC4">
        <w:rPr>
          <w:rFonts w:ascii="Times New Roman" w:hAnsi="Times New Roman"/>
          <w:sz w:val="28"/>
          <w:szCs w:val="28"/>
        </w:rPr>
        <w:t xml:space="preserve">Скорость движения </w:t>
      </w:r>
      <w:r>
        <w:rPr>
          <w:rFonts w:ascii="Times New Roman" w:hAnsi="Times New Roman"/>
          <w:sz w:val="28"/>
          <w:szCs w:val="28"/>
        </w:rPr>
        <w:t>авто</w:t>
      </w:r>
      <w:r w:rsidRPr="00BB3EC4">
        <w:rPr>
          <w:rFonts w:ascii="Times New Roman" w:hAnsi="Times New Roman"/>
          <w:sz w:val="28"/>
          <w:szCs w:val="28"/>
        </w:rPr>
        <w:t>транспортных средств</w:t>
      </w:r>
      <w:r>
        <w:rPr>
          <w:rFonts w:ascii="Times New Roman" w:hAnsi="Times New Roman"/>
          <w:sz w:val="28"/>
          <w:szCs w:val="28"/>
        </w:rPr>
        <w:t xml:space="preserve"> по территории муниципального кладбища</w:t>
      </w:r>
      <w:r w:rsidRPr="00BB3EC4">
        <w:rPr>
          <w:rFonts w:ascii="Times New Roman" w:hAnsi="Times New Roman"/>
          <w:sz w:val="28"/>
          <w:szCs w:val="28"/>
        </w:rPr>
        <w:t xml:space="preserve"> не должна превышать 10 км/час. Места стоянки транспортных средств устанавливаются </w:t>
      </w:r>
      <w:r>
        <w:rPr>
          <w:rFonts w:ascii="Times New Roman" w:hAnsi="Times New Roman"/>
          <w:sz w:val="28"/>
          <w:szCs w:val="28"/>
        </w:rPr>
        <w:t>с</w:t>
      </w:r>
      <w:r w:rsidRPr="00BB3EC4">
        <w:rPr>
          <w:rFonts w:ascii="Times New Roman" w:hAnsi="Times New Roman"/>
          <w:sz w:val="28"/>
          <w:szCs w:val="28"/>
        </w:rPr>
        <w:t>пец</w:t>
      </w:r>
      <w:r>
        <w:rPr>
          <w:rFonts w:ascii="Times New Roman" w:hAnsi="Times New Roman"/>
          <w:sz w:val="28"/>
          <w:szCs w:val="28"/>
        </w:rPr>
        <w:t xml:space="preserve">иализированной </w:t>
      </w:r>
      <w:r w:rsidRPr="00BB3EC4">
        <w:rPr>
          <w:rFonts w:ascii="Times New Roman" w:hAnsi="Times New Roman"/>
          <w:sz w:val="28"/>
          <w:szCs w:val="28"/>
        </w:rPr>
        <w:t>службой.</w:t>
      </w:r>
    </w:p>
    <w:p w:rsidR="00761408" w:rsidRPr="00A01A00"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4. </w:t>
      </w:r>
      <w:r w:rsidRPr="00A01A00">
        <w:rPr>
          <w:rFonts w:ascii="Times New Roman" w:hAnsi="Times New Roman"/>
          <w:sz w:val="28"/>
          <w:szCs w:val="28"/>
        </w:rPr>
        <w:t>Владельцы автотранспортных средств, повредившие намогильные сооружения, указатели, столбы и т.д., обязаны возместить стоимость восстановительных работ в полном объеме.</w:t>
      </w:r>
    </w:p>
    <w:p w:rsidR="00761408" w:rsidRDefault="00761408" w:rsidP="00761408">
      <w:pPr>
        <w:spacing w:after="0" w:line="240" w:lineRule="auto"/>
        <w:ind w:left="360" w:right="305"/>
        <w:jc w:val="both"/>
        <w:rPr>
          <w:rFonts w:ascii="Times New Roman" w:hAnsi="Times New Roman"/>
          <w:sz w:val="28"/>
          <w:szCs w:val="28"/>
        </w:rPr>
      </w:pPr>
      <w:r>
        <w:rPr>
          <w:rFonts w:ascii="Times New Roman" w:hAnsi="Times New Roman"/>
          <w:sz w:val="28"/>
          <w:szCs w:val="28"/>
        </w:rPr>
        <w:t xml:space="preserve">5. </w:t>
      </w:r>
      <w:r w:rsidRPr="00A01A00">
        <w:rPr>
          <w:rFonts w:ascii="Times New Roman" w:hAnsi="Times New Roman"/>
          <w:sz w:val="28"/>
          <w:szCs w:val="28"/>
        </w:rPr>
        <w:t xml:space="preserve">Порядок проведения работ автокранами </w:t>
      </w:r>
      <w:r>
        <w:rPr>
          <w:rFonts w:ascii="Times New Roman" w:hAnsi="Times New Roman"/>
          <w:sz w:val="28"/>
          <w:szCs w:val="28"/>
        </w:rPr>
        <w:t>регламентируется</w:t>
      </w:r>
      <w:r w:rsidRPr="00A01A00">
        <w:rPr>
          <w:rFonts w:ascii="Times New Roman" w:hAnsi="Times New Roman"/>
          <w:sz w:val="28"/>
          <w:szCs w:val="28"/>
        </w:rPr>
        <w:t xml:space="preserve"> правилами эксплуатации грузоподъемных механизмов.</w:t>
      </w:r>
    </w:p>
    <w:p w:rsidR="00761408" w:rsidRPr="00540660" w:rsidRDefault="00761408" w:rsidP="00761408">
      <w:pPr>
        <w:spacing w:after="0" w:line="240" w:lineRule="auto"/>
        <w:ind w:left="360" w:right="305"/>
        <w:jc w:val="both"/>
        <w:rPr>
          <w:rFonts w:ascii="Times New Roman" w:hAnsi="Times New Roman"/>
          <w:sz w:val="28"/>
          <w:szCs w:val="28"/>
        </w:rPr>
      </w:pPr>
    </w:p>
    <w:p w:rsidR="00761408" w:rsidRPr="00540660" w:rsidRDefault="00761408" w:rsidP="00761408">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Статья 1</w:t>
      </w:r>
      <w:r>
        <w:rPr>
          <w:rFonts w:ascii="Times New Roman" w:hAnsi="Times New Roman"/>
          <w:sz w:val="28"/>
          <w:szCs w:val="28"/>
        </w:rPr>
        <w:t>6</w:t>
      </w:r>
      <w:r w:rsidRPr="00540660">
        <w:rPr>
          <w:rFonts w:ascii="Times New Roman" w:hAnsi="Times New Roman"/>
          <w:sz w:val="28"/>
          <w:szCs w:val="28"/>
        </w:rPr>
        <w:t xml:space="preserve">. </w:t>
      </w:r>
      <w:r w:rsidRPr="00BB3EC4">
        <w:rPr>
          <w:rFonts w:ascii="Times New Roman" w:hAnsi="Times New Roman"/>
          <w:b/>
          <w:sz w:val="28"/>
          <w:szCs w:val="28"/>
        </w:rPr>
        <w:t>Ох</w:t>
      </w:r>
      <w:r>
        <w:rPr>
          <w:rFonts w:ascii="Times New Roman" w:hAnsi="Times New Roman"/>
          <w:b/>
          <w:sz w:val="28"/>
          <w:szCs w:val="28"/>
        </w:rPr>
        <w:t xml:space="preserve">рана общественного порядка </w:t>
      </w:r>
      <w:r w:rsidRPr="00BB3EC4">
        <w:rPr>
          <w:rFonts w:ascii="Times New Roman" w:hAnsi="Times New Roman"/>
          <w:b/>
          <w:sz w:val="28"/>
          <w:szCs w:val="28"/>
        </w:rPr>
        <w:t xml:space="preserve">на территории </w:t>
      </w:r>
      <w:r>
        <w:rPr>
          <w:rFonts w:ascii="Times New Roman" w:hAnsi="Times New Roman"/>
          <w:b/>
          <w:sz w:val="28"/>
          <w:szCs w:val="28"/>
        </w:rPr>
        <w:t>муниципального</w:t>
      </w:r>
      <w:r w:rsidRPr="00BB3EC4">
        <w:rPr>
          <w:rFonts w:ascii="Times New Roman" w:hAnsi="Times New Roman"/>
          <w:b/>
          <w:sz w:val="28"/>
          <w:szCs w:val="28"/>
        </w:rPr>
        <w:t xml:space="preserve"> кладбищ</w:t>
      </w:r>
      <w:r>
        <w:rPr>
          <w:rFonts w:ascii="Times New Roman" w:hAnsi="Times New Roman"/>
          <w:b/>
          <w:sz w:val="28"/>
          <w:szCs w:val="28"/>
        </w:rPr>
        <w:t>а</w:t>
      </w:r>
    </w:p>
    <w:p w:rsidR="00761408" w:rsidRPr="00540660" w:rsidRDefault="00761408" w:rsidP="00761408">
      <w:pPr>
        <w:spacing w:after="0" w:line="240" w:lineRule="auto"/>
        <w:ind w:left="360" w:right="305"/>
        <w:jc w:val="both"/>
        <w:rPr>
          <w:rFonts w:ascii="Times New Roman" w:hAnsi="Times New Roman"/>
          <w:sz w:val="28"/>
          <w:szCs w:val="28"/>
        </w:rPr>
      </w:pPr>
    </w:p>
    <w:p w:rsidR="00761408" w:rsidRPr="00540660" w:rsidRDefault="00761408" w:rsidP="00761408">
      <w:pPr>
        <w:spacing w:after="0" w:line="240" w:lineRule="auto"/>
        <w:ind w:left="360" w:right="305"/>
        <w:jc w:val="both"/>
        <w:rPr>
          <w:rFonts w:ascii="Times New Roman" w:hAnsi="Times New Roman"/>
          <w:sz w:val="28"/>
          <w:szCs w:val="28"/>
        </w:rPr>
      </w:pPr>
      <w:r w:rsidRPr="00540660">
        <w:rPr>
          <w:rFonts w:ascii="Times New Roman" w:hAnsi="Times New Roman"/>
          <w:sz w:val="28"/>
          <w:szCs w:val="28"/>
        </w:rPr>
        <w:t xml:space="preserve">Охрану общественного порядка на территории </w:t>
      </w:r>
      <w:r>
        <w:rPr>
          <w:rFonts w:ascii="Times New Roman" w:hAnsi="Times New Roman"/>
          <w:sz w:val="28"/>
          <w:szCs w:val="28"/>
        </w:rPr>
        <w:t>муниципального кладбища</w:t>
      </w:r>
      <w:r w:rsidRPr="00540660">
        <w:rPr>
          <w:rFonts w:ascii="Times New Roman" w:hAnsi="Times New Roman"/>
          <w:sz w:val="28"/>
          <w:szCs w:val="28"/>
        </w:rPr>
        <w:t xml:space="preserve"> осуществля</w:t>
      </w:r>
      <w:r>
        <w:rPr>
          <w:rFonts w:ascii="Times New Roman" w:hAnsi="Times New Roman"/>
          <w:sz w:val="28"/>
          <w:szCs w:val="28"/>
        </w:rPr>
        <w:t>е</w:t>
      </w:r>
      <w:r w:rsidRPr="00540660">
        <w:rPr>
          <w:rFonts w:ascii="Times New Roman" w:hAnsi="Times New Roman"/>
          <w:sz w:val="28"/>
          <w:szCs w:val="28"/>
        </w:rPr>
        <w:t xml:space="preserve">т </w:t>
      </w:r>
      <w:r>
        <w:rPr>
          <w:rFonts w:ascii="Times New Roman" w:hAnsi="Times New Roman"/>
          <w:sz w:val="28"/>
          <w:szCs w:val="28"/>
        </w:rPr>
        <w:t xml:space="preserve">Отдел МВД России по </w:t>
      </w:r>
      <w:r w:rsidR="00C5087A">
        <w:rPr>
          <w:rFonts w:ascii="Times New Roman" w:hAnsi="Times New Roman"/>
          <w:sz w:val="28"/>
          <w:szCs w:val="28"/>
        </w:rPr>
        <w:t>Кизилюртовскому</w:t>
      </w:r>
      <w:r>
        <w:rPr>
          <w:rFonts w:ascii="Times New Roman" w:hAnsi="Times New Roman"/>
          <w:sz w:val="28"/>
          <w:szCs w:val="28"/>
        </w:rPr>
        <w:t xml:space="preserve"> району</w:t>
      </w:r>
      <w:r w:rsidRPr="00540660">
        <w:rPr>
          <w:rFonts w:ascii="Times New Roman" w:hAnsi="Times New Roman"/>
          <w:sz w:val="28"/>
          <w:szCs w:val="28"/>
        </w:rPr>
        <w:t xml:space="preserve"> </w:t>
      </w:r>
      <w:r>
        <w:rPr>
          <w:rFonts w:ascii="Times New Roman" w:hAnsi="Times New Roman"/>
          <w:sz w:val="28"/>
          <w:szCs w:val="28"/>
        </w:rPr>
        <w:t xml:space="preserve">в рамках своих полномочий </w:t>
      </w:r>
      <w:r w:rsidRPr="00540660">
        <w:rPr>
          <w:rFonts w:ascii="Times New Roman" w:hAnsi="Times New Roman"/>
          <w:sz w:val="28"/>
          <w:szCs w:val="28"/>
        </w:rPr>
        <w:t>в соответствии с действующим законодательством.</w:t>
      </w:r>
    </w:p>
    <w:p w:rsidR="00761408" w:rsidRPr="008B66FE" w:rsidRDefault="00761408" w:rsidP="00761408">
      <w:pPr>
        <w:spacing w:after="0" w:line="240" w:lineRule="auto"/>
        <w:ind w:left="360" w:right="305"/>
        <w:jc w:val="both"/>
        <w:rPr>
          <w:rFonts w:ascii="Times New Roman" w:hAnsi="Times New Roman"/>
          <w:sz w:val="28"/>
          <w:szCs w:val="28"/>
        </w:rPr>
      </w:pPr>
    </w:p>
    <w:p w:rsidR="00956235" w:rsidRDefault="00956235">
      <w:pPr>
        <w:rPr>
          <w:sz w:val="24"/>
          <w:szCs w:val="24"/>
        </w:rPr>
      </w:pPr>
    </w:p>
    <w:sectPr w:rsidR="00956235" w:rsidSect="007A3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92A"/>
    <w:multiLevelType w:val="hybridMultilevel"/>
    <w:tmpl w:val="08E0F29C"/>
    <w:lvl w:ilvl="0" w:tplc="6C72EE2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nsid w:val="0B892C72"/>
    <w:multiLevelType w:val="hybridMultilevel"/>
    <w:tmpl w:val="B96E5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7711E8"/>
    <w:multiLevelType w:val="hybridMultilevel"/>
    <w:tmpl w:val="BD3E9890"/>
    <w:lvl w:ilvl="0" w:tplc="0498BB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47A00402"/>
    <w:multiLevelType w:val="hybridMultilevel"/>
    <w:tmpl w:val="FB3A7208"/>
    <w:lvl w:ilvl="0" w:tplc="6AAA98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9FA46B0"/>
    <w:multiLevelType w:val="multilevel"/>
    <w:tmpl w:val="461E4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5C22840"/>
    <w:multiLevelType w:val="hybridMultilevel"/>
    <w:tmpl w:val="FB909086"/>
    <w:lvl w:ilvl="0" w:tplc="7D6E8984">
      <w:start w:val="1"/>
      <w:numFmt w:val="decimal"/>
      <w:lvlText w:val="%1."/>
      <w:lvlJc w:val="left"/>
      <w:pPr>
        <w:ind w:left="1789" w:hanging="108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0DB6F29"/>
    <w:multiLevelType w:val="hybridMultilevel"/>
    <w:tmpl w:val="B7105E8A"/>
    <w:lvl w:ilvl="0" w:tplc="BAB2D102">
      <w:start w:val="1"/>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CC0395"/>
    <w:multiLevelType w:val="multilevel"/>
    <w:tmpl w:val="5A0256A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0"/>
  </w:num>
  <w:num w:numId="4">
    <w:abstractNumId w:val="1"/>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B97690"/>
    <w:rsid w:val="00003FD6"/>
    <w:rsid w:val="00010724"/>
    <w:rsid w:val="00086162"/>
    <w:rsid w:val="00152131"/>
    <w:rsid w:val="00157DA7"/>
    <w:rsid w:val="00182A74"/>
    <w:rsid w:val="00190343"/>
    <w:rsid w:val="001B4570"/>
    <w:rsid w:val="001D0C61"/>
    <w:rsid w:val="001D4114"/>
    <w:rsid w:val="00231CD2"/>
    <w:rsid w:val="0028689D"/>
    <w:rsid w:val="002D4A44"/>
    <w:rsid w:val="002D5DD4"/>
    <w:rsid w:val="00305E41"/>
    <w:rsid w:val="00323D93"/>
    <w:rsid w:val="00416F86"/>
    <w:rsid w:val="00424391"/>
    <w:rsid w:val="00472A7B"/>
    <w:rsid w:val="00475845"/>
    <w:rsid w:val="00480B88"/>
    <w:rsid w:val="00533B18"/>
    <w:rsid w:val="0059143B"/>
    <w:rsid w:val="005B3703"/>
    <w:rsid w:val="005F4281"/>
    <w:rsid w:val="005F708E"/>
    <w:rsid w:val="00607369"/>
    <w:rsid w:val="006410D5"/>
    <w:rsid w:val="006E41BA"/>
    <w:rsid w:val="007532FC"/>
    <w:rsid w:val="00761408"/>
    <w:rsid w:val="00772D81"/>
    <w:rsid w:val="00787F74"/>
    <w:rsid w:val="00797222"/>
    <w:rsid w:val="007A3A7F"/>
    <w:rsid w:val="007C160F"/>
    <w:rsid w:val="007C5CEF"/>
    <w:rsid w:val="007F52F6"/>
    <w:rsid w:val="0084675A"/>
    <w:rsid w:val="0088403C"/>
    <w:rsid w:val="00956235"/>
    <w:rsid w:val="009E4391"/>
    <w:rsid w:val="00A301CF"/>
    <w:rsid w:val="00A94E21"/>
    <w:rsid w:val="00AC4CCA"/>
    <w:rsid w:val="00B97690"/>
    <w:rsid w:val="00BC6B24"/>
    <w:rsid w:val="00BD1066"/>
    <w:rsid w:val="00BF6B94"/>
    <w:rsid w:val="00C5087A"/>
    <w:rsid w:val="00C81C93"/>
    <w:rsid w:val="00CD46B5"/>
    <w:rsid w:val="00CE2B30"/>
    <w:rsid w:val="00D429E4"/>
    <w:rsid w:val="00DB1A66"/>
    <w:rsid w:val="00DC1F86"/>
    <w:rsid w:val="00E3216C"/>
    <w:rsid w:val="00EC66F4"/>
    <w:rsid w:val="00F00DB2"/>
    <w:rsid w:val="00F43119"/>
    <w:rsid w:val="00F51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6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locked/>
    <w:rsid w:val="00B97690"/>
    <w:rPr>
      <w:rFonts w:ascii="Cambria" w:eastAsia="Cambria" w:hAnsi="Cambria" w:cs="Cambria"/>
      <w:b/>
      <w:bCs/>
      <w:shd w:val="clear" w:color="auto" w:fill="FFFFFF"/>
    </w:rPr>
  </w:style>
  <w:style w:type="paragraph" w:customStyle="1" w:styleId="30">
    <w:name w:val="Основной текст (3)"/>
    <w:basedOn w:val="a"/>
    <w:link w:val="3"/>
    <w:rsid w:val="00B97690"/>
    <w:pPr>
      <w:widowControl w:val="0"/>
      <w:shd w:val="clear" w:color="auto" w:fill="FFFFFF"/>
      <w:spacing w:after="280" w:line="268" w:lineRule="auto"/>
      <w:ind w:left="300" w:firstLine="20"/>
      <w:jc w:val="both"/>
    </w:pPr>
    <w:rPr>
      <w:rFonts w:ascii="Cambria" w:eastAsia="Cambria" w:hAnsi="Cambria" w:cs="Cambria"/>
      <w:b/>
      <w:bCs/>
      <w:lang w:eastAsia="en-US"/>
    </w:rPr>
  </w:style>
  <w:style w:type="paragraph" w:styleId="a3">
    <w:name w:val="Balloon Text"/>
    <w:basedOn w:val="a"/>
    <w:link w:val="a4"/>
    <w:uiPriority w:val="99"/>
    <w:semiHidden/>
    <w:unhideWhenUsed/>
    <w:rsid w:val="00B976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7690"/>
    <w:rPr>
      <w:rFonts w:ascii="Tahoma" w:eastAsiaTheme="minorEastAsia" w:hAnsi="Tahoma" w:cs="Tahoma"/>
      <w:sz w:val="16"/>
      <w:szCs w:val="16"/>
      <w:lang w:eastAsia="ru-RU"/>
    </w:rPr>
  </w:style>
  <w:style w:type="paragraph" w:styleId="a5">
    <w:name w:val="List Paragraph"/>
    <w:basedOn w:val="a"/>
    <w:uiPriority w:val="99"/>
    <w:qFormat/>
    <w:rsid w:val="00787F74"/>
    <w:pPr>
      <w:ind w:left="720"/>
      <w:contextualSpacing/>
    </w:pPr>
  </w:style>
  <w:style w:type="table" w:styleId="a6">
    <w:name w:val="Table Grid"/>
    <w:basedOn w:val="a1"/>
    <w:uiPriority w:val="59"/>
    <w:rsid w:val="00BF6B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Основной текст (2)"/>
    <w:basedOn w:val="a"/>
    <w:rsid w:val="00003FD6"/>
    <w:pPr>
      <w:widowControl w:val="0"/>
      <w:shd w:val="clear" w:color="auto" w:fill="FFFFFF"/>
      <w:spacing w:after="300" w:line="0" w:lineRule="atLeast"/>
      <w:jc w:val="center"/>
    </w:pPr>
    <w:rPr>
      <w:rFonts w:ascii="Times New Roman" w:eastAsia="Times New Roman" w:hAnsi="Times New Roman" w:cs="Times New Roman"/>
      <w:color w:val="000000"/>
      <w:sz w:val="28"/>
      <w:szCs w:val="28"/>
      <w:lang w:bidi="ru-RU"/>
    </w:rPr>
  </w:style>
  <w:style w:type="character" w:customStyle="1" w:styleId="5">
    <w:name w:val="Основной текст (5)_"/>
    <w:basedOn w:val="a0"/>
    <w:link w:val="50"/>
    <w:locked/>
    <w:rsid w:val="00003FD6"/>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003FD6"/>
    <w:pPr>
      <w:widowControl w:val="0"/>
      <w:shd w:val="clear" w:color="auto" w:fill="FFFFFF"/>
      <w:spacing w:after="0" w:line="566" w:lineRule="exact"/>
      <w:jc w:val="both"/>
    </w:pPr>
    <w:rPr>
      <w:rFonts w:ascii="Times New Roman" w:eastAsia="Times New Roman" w:hAnsi="Times New Roman" w:cs="Times New Roman"/>
      <w:sz w:val="28"/>
      <w:szCs w:val="28"/>
      <w:lang w:eastAsia="en-US"/>
    </w:rPr>
  </w:style>
  <w:style w:type="character" w:customStyle="1" w:styleId="6">
    <w:name w:val="Основной текст (6)_"/>
    <w:basedOn w:val="a0"/>
    <w:link w:val="60"/>
    <w:locked/>
    <w:rsid w:val="00003FD6"/>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003FD6"/>
    <w:pPr>
      <w:widowControl w:val="0"/>
      <w:shd w:val="clear" w:color="auto" w:fill="FFFFFF"/>
      <w:spacing w:after="0" w:line="235" w:lineRule="exact"/>
    </w:pPr>
    <w:rPr>
      <w:rFonts w:ascii="Times New Roman" w:eastAsia="Times New Roman" w:hAnsi="Times New Roman" w:cs="Times New Roman"/>
      <w:sz w:val="20"/>
      <w:szCs w:val="20"/>
      <w:lang w:eastAsia="en-US"/>
    </w:rPr>
  </w:style>
  <w:style w:type="character" w:customStyle="1" w:styleId="1">
    <w:name w:val="Заголовок №1_"/>
    <w:basedOn w:val="a0"/>
    <w:link w:val="10"/>
    <w:locked/>
    <w:rsid w:val="00003FD6"/>
    <w:rPr>
      <w:rFonts w:ascii="Times New Roman" w:eastAsia="Times New Roman" w:hAnsi="Times New Roman" w:cs="Times New Roman"/>
      <w:b/>
      <w:bCs/>
      <w:shd w:val="clear" w:color="auto" w:fill="FFFFFF"/>
    </w:rPr>
  </w:style>
  <w:style w:type="paragraph" w:customStyle="1" w:styleId="10">
    <w:name w:val="Заголовок №1"/>
    <w:basedOn w:val="a"/>
    <w:link w:val="1"/>
    <w:rsid w:val="00003FD6"/>
    <w:pPr>
      <w:widowControl w:val="0"/>
      <w:shd w:val="clear" w:color="auto" w:fill="FFFFFF"/>
      <w:spacing w:after="0" w:line="0" w:lineRule="atLeast"/>
      <w:jc w:val="center"/>
      <w:outlineLvl w:val="0"/>
    </w:pPr>
    <w:rPr>
      <w:rFonts w:ascii="Times New Roman" w:eastAsia="Times New Roman" w:hAnsi="Times New Roman" w:cs="Times New Roman"/>
      <w:b/>
      <w:bCs/>
      <w:lang w:eastAsia="en-US"/>
    </w:rPr>
  </w:style>
  <w:style w:type="character" w:customStyle="1" w:styleId="414pt">
    <w:name w:val="Основной текст (4) + 14 pt"/>
    <w:aliases w:val="Полужирный,Интервал 3 pt,Основной текст (4) + 11,5 pt"/>
    <w:basedOn w:val="a0"/>
    <w:rsid w:val="00003FD6"/>
    <w:rPr>
      <w:rFonts w:ascii="Times New Roman" w:eastAsia="Times New Roman" w:hAnsi="Times New Roman" w:cs="Times New Roman" w:hint="default"/>
      <w:b/>
      <w:bCs/>
      <w:i w:val="0"/>
      <w:iCs w:val="0"/>
      <w:smallCaps w:val="0"/>
      <w:strike w:val="0"/>
      <w:dstrike w:val="0"/>
      <w:color w:val="000000"/>
      <w:spacing w:val="60"/>
      <w:w w:val="100"/>
      <w:position w:val="0"/>
      <w:sz w:val="28"/>
      <w:szCs w:val="28"/>
      <w:u w:val="none"/>
      <w:effect w:val="none"/>
      <w:lang w:val="ru-RU" w:eastAsia="ru-RU" w:bidi="ru-RU"/>
    </w:rPr>
  </w:style>
  <w:style w:type="character" w:customStyle="1" w:styleId="13pt">
    <w:name w:val="Заголовок №1 + Интервал 3 pt"/>
    <w:basedOn w:val="1"/>
    <w:rsid w:val="00003FD6"/>
    <w:rPr>
      <w:color w:val="000000"/>
      <w:spacing w:val="60"/>
      <w:w w:val="100"/>
      <w:position w:val="0"/>
      <w:lang w:val="ru-RU" w:eastAsia="ru-RU" w:bidi="ru-RU"/>
    </w:rPr>
  </w:style>
  <w:style w:type="character" w:customStyle="1" w:styleId="51">
    <w:name w:val="Основной текст (5) + Не полужирный"/>
    <w:basedOn w:val="5"/>
    <w:rsid w:val="00003FD6"/>
    <w:rPr>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611pt">
    <w:name w:val="Основной текст (6) + 11 pt"/>
    <w:basedOn w:val="6"/>
    <w:rsid w:val="00003FD6"/>
    <w:rPr>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Sylfaen">
    <w:name w:val="Основной текст (2) + Sylfaen"/>
    <w:aliases w:val="Курсив,Интервал 0 pt"/>
    <w:basedOn w:val="a0"/>
    <w:rsid w:val="00003FD6"/>
    <w:rPr>
      <w:rFonts w:ascii="Sylfaen" w:eastAsia="Sylfaen" w:hAnsi="Sylfaen" w:cs="Sylfaen" w:hint="default"/>
      <w:b w:val="0"/>
      <w:bCs w:val="0"/>
      <w:i/>
      <w:iCs/>
      <w:smallCaps w:val="0"/>
      <w:strike w:val="0"/>
      <w:dstrike w:val="0"/>
      <w:color w:val="000000"/>
      <w:spacing w:val="-10"/>
      <w:w w:val="100"/>
      <w:position w:val="0"/>
      <w:sz w:val="22"/>
      <w:szCs w:val="22"/>
      <w:u w:val="none"/>
      <w:effect w:val="none"/>
      <w:shd w:val="clear" w:color="auto" w:fill="FFFFFF"/>
      <w:lang w:val="ru-RU" w:eastAsia="ru-RU" w:bidi="ru-RU"/>
    </w:rPr>
  </w:style>
  <w:style w:type="character" w:customStyle="1" w:styleId="7">
    <w:name w:val="Основной текст (7)_"/>
    <w:basedOn w:val="a0"/>
    <w:link w:val="70"/>
    <w:locked/>
    <w:rsid w:val="00152131"/>
    <w:rPr>
      <w:rFonts w:ascii="Times New Roman" w:eastAsia="Times New Roman" w:hAnsi="Times New Roman" w:cs="Times New Roman"/>
      <w:b/>
      <w:bCs/>
      <w:shd w:val="clear" w:color="auto" w:fill="FFFFFF"/>
    </w:rPr>
  </w:style>
  <w:style w:type="paragraph" w:customStyle="1" w:styleId="70">
    <w:name w:val="Основной текст (7)"/>
    <w:basedOn w:val="a"/>
    <w:link w:val="7"/>
    <w:rsid w:val="00152131"/>
    <w:pPr>
      <w:widowControl w:val="0"/>
      <w:shd w:val="clear" w:color="auto" w:fill="FFFFFF"/>
      <w:spacing w:after="0" w:line="0" w:lineRule="atLeast"/>
      <w:jc w:val="center"/>
    </w:pPr>
    <w:rPr>
      <w:rFonts w:ascii="Times New Roman" w:eastAsia="Times New Roman" w:hAnsi="Times New Roman" w:cs="Times New Roman"/>
      <w:b/>
      <w:bCs/>
      <w:lang w:eastAsia="en-US"/>
    </w:rPr>
  </w:style>
  <w:style w:type="character" w:customStyle="1" w:styleId="52">
    <w:name w:val="Основной текст (5) + Полужирный"/>
    <w:basedOn w:val="5"/>
    <w:rsid w:val="00152131"/>
    <w:rPr>
      <w:b/>
      <w:bCs/>
      <w:color w:val="000000"/>
      <w:spacing w:val="0"/>
      <w:w w:val="100"/>
      <w:position w:val="0"/>
      <w:shd w:val="clear" w:color="auto" w:fill="FFFFFF"/>
      <w:lang w:val="ru-RU" w:eastAsia="ru-RU" w:bidi="ru-RU"/>
    </w:rPr>
  </w:style>
  <w:style w:type="character" w:customStyle="1" w:styleId="4">
    <w:name w:val="Основной текст (4)"/>
    <w:basedOn w:val="a0"/>
    <w:rsid w:val="00152131"/>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9">
    <w:name w:val="Основной текст (9)_"/>
    <w:basedOn w:val="a0"/>
    <w:link w:val="90"/>
    <w:locked/>
    <w:rsid w:val="00F5119B"/>
    <w:rPr>
      <w:rFonts w:ascii="Times New Roman" w:eastAsia="Times New Roman" w:hAnsi="Times New Roman" w:cs="Times New Roman"/>
      <w:b/>
      <w:bCs/>
      <w:sz w:val="20"/>
      <w:szCs w:val="20"/>
      <w:shd w:val="clear" w:color="auto" w:fill="FFFFFF"/>
    </w:rPr>
  </w:style>
  <w:style w:type="paragraph" w:customStyle="1" w:styleId="90">
    <w:name w:val="Основной текст (9)"/>
    <w:basedOn w:val="a"/>
    <w:link w:val="9"/>
    <w:rsid w:val="00F5119B"/>
    <w:pPr>
      <w:widowControl w:val="0"/>
      <w:shd w:val="clear" w:color="auto" w:fill="FFFFFF"/>
      <w:spacing w:after="0" w:line="235" w:lineRule="exact"/>
    </w:pPr>
    <w:rPr>
      <w:rFonts w:ascii="Times New Roman" w:eastAsia="Times New Roman" w:hAnsi="Times New Roman" w:cs="Times New Roman"/>
      <w:b/>
      <w:bCs/>
      <w:sz w:val="20"/>
      <w:szCs w:val="20"/>
      <w:lang w:eastAsia="en-US"/>
    </w:rPr>
  </w:style>
  <w:style w:type="character" w:customStyle="1" w:styleId="93pt">
    <w:name w:val="Основной текст (9) + Интервал 3 pt"/>
    <w:basedOn w:val="9"/>
    <w:rsid w:val="00F5119B"/>
    <w:rPr>
      <w:color w:val="000000"/>
      <w:spacing w:val="60"/>
      <w:w w:val="100"/>
      <w:position w:val="0"/>
      <w:lang w:val="ru-RU" w:eastAsia="ru-RU" w:bidi="ru-RU"/>
    </w:rPr>
  </w:style>
  <w:style w:type="character" w:customStyle="1" w:styleId="20">
    <w:name w:val="Основной текст (2) + Полужирный"/>
    <w:basedOn w:val="a0"/>
    <w:rsid w:val="00F5119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basedOn w:val="a0"/>
    <w:rsid w:val="00F5119B"/>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styleId="a7">
    <w:name w:val="Hyperlink"/>
    <w:basedOn w:val="a0"/>
    <w:uiPriority w:val="99"/>
    <w:rsid w:val="0076140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707798658">
      <w:bodyDiv w:val="1"/>
      <w:marLeft w:val="0"/>
      <w:marRight w:val="0"/>
      <w:marTop w:val="0"/>
      <w:marBottom w:val="0"/>
      <w:divBdr>
        <w:top w:val="none" w:sz="0" w:space="0" w:color="auto"/>
        <w:left w:val="none" w:sz="0" w:space="0" w:color="auto"/>
        <w:bottom w:val="none" w:sz="0" w:space="0" w:color="auto"/>
        <w:right w:val="none" w:sz="0" w:space="0" w:color="auto"/>
      </w:divBdr>
    </w:div>
    <w:div w:id="979656263">
      <w:bodyDiv w:val="1"/>
      <w:marLeft w:val="0"/>
      <w:marRight w:val="0"/>
      <w:marTop w:val="0"/>
      <w:marBottom w:val="0"/>
      <w:divBdr>
        <w:top w:val="none" w:sz="0" w:space="0" w:color="auto"/>
        <w:left w:val="none" w:sz="0" w:space="0" w:color="auto"/>
        <w:bottom w:val="none" w:sz="0" w:space="0" w:color="auto"/>
        <w:right w:val="none" w:sz="0" w:space="0" w:color="auto"/>
      </w:divBdr>
    </w:div>
    <w:div w:id="1089500452">
      <w:bodyDiv w:val="1"/>
      <w:marLeft w:val="0"/>
      <w:marRight w:val="0"/>
      <w:marTop w:val="0"/>
      <w:marBottom w:val="0"/>
      <w:divBdr>
        <w:top w:val="none" w:sz="0" w:space="0" w:color="auto"/>
        <w:left w:val="none" w:sz="0" w:space="0" w:color="auto"/>
        <w:bottom w:val="none" w:sz="0" w:space="0" w:color="auto"/>
        <w:right w:val="none" w:sz="0" w:space="0" w:color="auto"/>
      </w:divBdr>
    </w:div>
    <w:div w:id="17242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D736346AD578C4B9A424C499908C11130733CFB81EFE6798C00BDC5h6HFN" TargetMode="External"/><Relationship Id="rId3" Type="http://schemas.openxmlformats.org/officeDocument/2006/relationships/settings" Target="settings.xml"/><Relationship Id="rId7" Type="http://schemas.openxmlformats.org/officeDocument/2006/relationships/hyperlink" Target="consultantplus://offline/ref=831D736346AD578C4B9A424C499908C111307039F88CEFE6798C00BDC56F5EBDAB1A502D8F5DF762hFH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1D736346AD578C4B9A424C499908C11130733CFB81EFE6798C00BDC5h6HF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31D736346AD578C4B9A424C499908C11130733CFB81EFE6798C00BDC5h6H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3759</Words>
  <Characters>21432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КОМПиКО</dc:creator>
  <cp:lastModifiedBy>КОМПиКО</cp:lastModifiedBy>
  <cp:revision>3</cp:revision>
  <cp:lastPrinted>2021-07-29T11:11:00Z</cp:lastPrinted>
  <dcterms:created xsi:type="dcterms:W3CDTF">2021-07-29T08:10:00Z</dcterms:created>
  <dcterms:modified xsi:type="dcterms:W3CDTF">2021-07-29T11:20:00Z</dcterms:modified>
</cp:coreProperties>
</file>